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F4B7" w14:textId="77777777" w:rsidR="00AA5746" w:rsidRPr="002E3128" w:rsidRDefault="002E3128" w:rsidP="00587B3D">
      <w:pPr>
        <w:pStyle w:val="Otsikko"/>
        <w:rPr>
          <w:rFonts w:asciiTheme="minorHAnsi" w:eastAsiaTheme="minorHAnsi" w:hAnsiTheme="minorHAnsi" w:cstheme="minorHAnsi"/>
          <w:b w:val="0"/>
          <w:spacing w:val="-3"/>
          <w:sz w:val="22"/>
          <w:szCs w:val="22"/>
        </w:rPr>
      </w:pPr>
      <w:bookmarkStart w:id="0" w:name="_GoBack"/>
      <w:bookmarkEnd w:id="0"/>
      <w:r w:rsidRPr="002E3128">
        <w:rPr>
          <w:rFonts w:asciiTheme="minorHAnsi" w:eastAsiaTheme="minorHAnsi" w:hAnsiTheme="minorHAnsi" w:cstheme="minorHAnsi"/>
          <w:b w:val="0"/>
          <w:spacing w:val="-3"/>
          <w:sz w:val="22"/>
          <w:szCs w:val="22"/>
        </w:rPr>
        <w:t>Kirjanpitoyksiköt ja talousarvion ulkopuolella olevat valtion rahastot</w:t>
      </w:r>
    </w:p>
    <w:p w14:paraId="2438F4B8" w14:textId="77777777" w:rsidR="002E3128" w:rsidRDefault="002E3128" w:rsidP="00587B3D">
      <w:pPr>
        <w:pStyle w:val="Otsikko"/>
      </w:pPr>
    </w:p>
    <w:p w14:paraId="2438F4BA" w14:textId="12596667" w:rsidR="00587B3D" w:rsidRDefault="00113929" w:rsidP="00587B3D">
      <w:pPr>
        <w:pStyle w:val="Otsikko"/>
      </w:pPr>
      <w:r w:rsidRPr="00113929">
        <w:t>Valtion matkasuunnitelman ja matkalaskun käsittelyä koskeva ohje</w:t>
      </w:r>
    </w:p>
    <w:p w14:paraId="0224C138" w14:textId="60AEEEAD" w:rsidR="00113929" w:rsidRDefault="00113929" w:rsidP="00113929">
      <w:pPr>
        <w:pStyle w:val="Leipteksti"/>
        <w:rPr>
          <w:spacing w:val="2"/>
        </w:rPr>
      </w:pPr>
      <w:r>
        <w:rPr>
          <w:spacing w:val="2"/>
        </w:rPr>
        <w:t>V</w:t>
      </w:r>
      <w:r w:rsidR="004D1F37">
        <w:rPr>
          <w:spacing w:val="2"/>
        </w:rPr>
        <w:t>altiokonttori on tänään 3</w:t>
      </w:r>
      <w:r>
        <w:rPr>
          <w:spacing w:val="2"/>
        </w:rPr>
        <w:t>.10. antanut ohjeen valtion matkasuunnitelman ja matkalaskun käsittelyä koskien.</w:t>
      </w:r>
    </w:p>
    <w:p w14:paraId="6F37193E" w14:textId="1A086361" w:rsidR="00113929" w:rsidRPr="00113929" w:rsidRDefault="00113929" w:rsidP="00113929">
      <w:pPr>
        <w:pStyle w:val="Leipteksti"/>
        <w:rPr>
          <w:spacing w:val="2"/>
        </w:rPr>
      </w:pPr>
      <w:r w:rsidRPr="00113929">
        <w:rPr>
          <w:spacing w:val="2"/>
        </w:rPr>
        <w:t xml:space="preserve">Tämän ohjeen tavoitteena on yhtenäistää toimintatapoja matkasuunnitelmien ja -laskujen käsittelyssä sekä mahdollistaa matkustukseen </w:t>
      </w:r>
      <w:r>
        <w:rPr>
          <w:spacing w:val="2"/>
        </w:rPr>
        <w:t>liittyvien hallinnol</w:t>
      </w:r>
      <w:r w:rsidRPr="00113929">
        <w:rPr>
          <w:spacing w:val="2"/>
        </w:rPr>
        <w:t>listen prosessien kehittämien ja automatisointi.</w:t>
      </w:r>
    </w:p>
    <w:p w14:paraId="002EE001" w14:textId="0095C325" w:rsidR="00113929" w:rsidRDefault="00113929" w:rsidP="00113929">
      <w:pPr>
        <w:pStyle w:val="Leipteksti"/>
        <w:rPr>
          <w:spacing w:val="2"/>
        </w:rPr>
      </w:pPr>
      <w:r w:rsidRPr="00113929">
        <w:rPr>
          <w:spacing w:val="2"/>
        </w:rPr>
        <w:t>Tämä ohje ei korvaa valtioneuvoston tai virastojen matkustusta koskevia omia ohjeita. Niiltä osin kuin em. ohjeissa käsitellään samoja aiheita, noudatetaan tätä valtion yhteistä ohjetta.</w:t>
      </w:r>
    </w:p>
    <w:p w14:paraId="0C6C0BCE" w14:textId="59BDF1C7" w:rsidR="00113929" w:rsidRDefault="00113929" w:rsidP="00113929">
      <w:pPr>
        <w:pStyle w:val="Leipteksti"/>
        <w:rPr>
          <w:spacing w:val="2"/>
        </w:rPr>
      </w:pPr>
      <w:r w:rsidRPr="00113929">
        <w:rPr>
          <w:spacing w:val="2"/>
        </w:rPr>
        <w:t>Puolustusvoimat noudattaa tätä ohjetta soveltuvin osin.</w:t>
      </w:r>
    </w:p>
    <w:p w14:paraId="34AF3C23" w14:textId="77777777" w:rsidR="00113929" w:rsidRDefault="00113929" w:rsidP="00587B3D">
      <w:pPr>
        <w:pStyle w:val="Leipteksti"/>
        <w:rPr>
          <w:spacing w:val="2"/>
        </w:rPr>
      </w:pPr>
    </w:p>
    <w:p w14:paraId="2438F4C1" w14:textId="77777777" w:rsidR="00001C18" w:rsidRDefault="00001C18" w:rsidP="00001C18">
      <w:pPr>
        <w:pStyle w:val="Leipteksti"/>
        <w:spacing w:after="240"/>
      </w:pPr>
    </w:p>
    <w:p w14:paraId="09DBA697" w14:textId="38E268B1" w:rsidR="00747313" w:rsidRDefault="00747313" w:rsidP="00001C18">
      <w:pPr>
        <w:pStyle w:val="Leipteksti"/>
        <w:spacing w:after="240"/>
      </w:pPr>
    </w:p>
    <w:p w14:paraId="2438F4C2" w14:textId="488F7435" w:rsidR="00C63443" w:rsidRDefault="00C63443" w:rsidP="00EF2EE0">
      <w:pPr>
        <w:pStyle w:val="Leipteksti"/>
        <w:spacing w:after="360"/>
      </w:pPr>
      <w:r>
        <w:t>To</w:t>
      </w:r>
      <w:r w:rsidR="00113929">
        <w:t>imialajohtaja</w:t>
      </w:r>
      <w:r w:rsidR="00113929">
        <w:tab/>
      </w:r>
      <w:r w:rsidR="00113929">
        <w:tab/>
        <w:t>Lasse Skog</w:t>
      </w:r>
    </w:p>
    <w:p w14:paraId="2438F4C3" w14:textId="77777777" w:rsidR="00655F40" w:rsidRDefault="00655F40" w:rsidP="00001C18">
      <w:pPr>
        <w:pStyle w:val="Leipteksti"/>
        <w:spacing w:after="240"/>
      </w:pPr>
    </w:p>
    <w:p w14:paraId="2438F4C4" w14:textId="3B7CA787" w:rsidR="00C63443" w:rsidRDefault="00C63443" w:rsidP="00D46100">
      <w:pPr>
        <w:pStyle w:val="Leipteksti"/>
        <w:spacing w:after="840"/>
      </w:pPr>
      <w:r>
        <w:t>Apulaisjohtaja</w:t>
      </w:r>
      <w:r>
        <w:tab/>
      </w:r>
      <w:r>
        <w:tab/>
      </w:r>
      <w:r w:rsidR="0096789C">
        <w:t>Tanja Wistbacka</w:t>
      </w:r>
    </w:p>
    <w:p w14:paraId="04B304B6" w14:textId="77777777" w:rsidR="00747313" w:rsidRDefault="00747313" w:rsidP="00D46100">
      <w:pPr>
        <w:pStyle w:val="Leipteksti"/>
        <w:spacing w:after="840"/>
      </w:pPr>
    </w:p>
    <w:p w14:paraId="6B3BDEDD" w14:textId="6CEAA4EA" w:rsidR="00B8060E" w:rsidRDefault="00246EB2" w:rsidP="00246EB2">
      <w:pPr>
        <w:pStyle w:val="Leipteksti"/>
        <w:tabs>
          <w:tab w:val="left" w:pos="8820"/>
        </w:tabs>
        <w:spacing w:after="840"/>
      </w:pPr>
      <w:r>
        <w:tab/>
      </w:r>
    </w:p>
    <w:p w14:paraId="2438F4C6" w14:textId="77FAE196" w:rsidR="00C63443" w:rsidRDefault="00655F40" w:rsidP="00D5350D">
      <w:pPr>
        <w:pStyle w:val="Leipteksti"/>
        <w:spacing w:after="0"/>
        <w:ind w:left="2604" w:hanging="2604"/>
      </w:pPr>
      <w:r w:rsidRPr="00655F40">
        <w:rPr>
          <w:b/>
        </w:rPr>
        <w:t xml:space="preserve">Tiedoksi: </w:t>
      </w:r>
      <w:r>
        <w:tab/>
      </w:r>
      <w:r>
        <w:tab/>
        <w:t>Valtiontalouden tarkastusvirasto</w:t>
      </w:r>
      <w:r w:rsidR="00551C15">
        <w:br/>
      </w:r>
      <w:r w:rsidR="00D5350D">
        <w:tab/>
      </w:r>
      <w:r w:rsidR="00246EB2">
        <w:t>Palkeet</w:t>
      </w:r>
    </w:p>
    <w:sectPr w:rsidR="00C63443" w:rsidSect="00D46100">
      <w:headerReference w:type="default" r:id="rId11"/>
      <w:footerReference w:type="default" r:id="rId12"/>
      <w:pgSz w:w="11906" w:h="16838" w:code="9"/>
      <w:pgMar w:top="2155" w:right="849" w:bottom="1560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CEE2" w14:textId="77777777" w:rsidR="00512E7E" w:rsidRDefault="00512E7E" w:rsidP="000672D9">
      <w:r>
        <w:separator/>
      </w:r>
    </w:p>
  </w:endnote>
  <w:endnote w:type="continuationSeparator" w:id="0">
    <w:p w14:paraId="69D81CD7" w14:textId="77777777" w:rsidR="00512E7E" w:rsidRDefault="00512E7E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0C3C12" w14:paraId="2438F4E2" w14:textId="77777777" w:rsidTr="00AC2414">
      <w:tc>
        <w:tcPr>
          <w:tcW w:w="3906" w:type="dxa"/>
          <w:vAlign w:val="bottom"/>
        </w:tcPr>
        <w:p w14:paraId="2438F4DF" w14:textId="77777777" w:rsidR="000C3C12" w:rsidRDefault="000C3C12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2438F4E4" wp14:editId="2438F4E5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438F4E0" w14:textId="77777777" w:rsidR="000C3C12" w:rsidRDefault="000C3C12" w:rsidP="00AC2414">
          <w:pPr>
            <w:pStyle w:val="Alatunniste"/>
          </w:pPr>
          <w:r w:rsidRPr="00E93AB0">
            <w:t>Sörnäisten rantatie 13, Helsink</w:t>
          </w:r>
          <w:r>
            <w:t>i  |  PL 14, 00054 VALTIOKONTTORI</w:t>
          </w:r>
        </w:p>
        <w:p w14:paraId="2438F4E1" w14:textId="77777777" w:rsidR="000C3C12" w:rsidRDefault="000C3C12" w:rsidP="00AC2414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2438F4E3" w14:textId="77777777" w:rsidR="000C3C12" w:rsidRDefault="000C3C1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AACC9" w14:textId="77777777" w:rsidR="00512E7E" w:rsidRDefault="00512E7E" w:rsidP="000672D9">
      <w:r>
        <w:separator/>
      </w:r>
    </w:p>
  </w:footnote>
  <w:footnote w:type="continuationSeparator" w:id="0">
    <w:p w14:paraId="5F48522D" w14:textId="77777777" w:rsidR="00512E7E" w:rsidRDefault="00512E7E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1422" w:type="dxa"/>
      <w:tblLayout w:type="fixed"/>
      <w:tblLook w:val="04A0" w:firstRow="1" w:lastRow="0" w:firstColumn="1" w:lastColumn="0" w:noHBand="0" w:noVBand="1"/>
    </w:tblPr>
    <w:tblGrid>
      <w:gridCol w:w="5216"/>
      <w:gridCol w:w="2297"/>
      <w:gridCol w:w="2268"/>
      <w:gridCol w:w="425"/>
      <w:gridCol w:w="791"/>
      <w:gridCol w:w="425"/>
    </w:tblGrid>
    <w:tr w:rsidR="000C3C12" w:rsidRPr="008D59E1" w14:paraId="2438F4CF" w14:textId="77777777" w:rsidTr="00E86062">
      <w:trPr>
        <w:gridAfter w:val="1"/>
        <w:wAfter w:w="425" w:type="dxa"/>
      </w:trPr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438F4CB" w14:textId="77777777" w:rsidR="000C3C12" w:rsidRPr="00861DE3" w:rsidRDefault="000C3C12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297" w:type="dxa"/>
            </w:tcPr>
            <w:p w14:paraId="2438F4CC" w14:textId="77777777" w:rsidR="000C3C12" w:rsidRPr="00A7455F" w:rsidRDefault="000C3C12" w:rsidP="00823241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2268" w:type="dxa"/>
            </w:tcPr>
            <w:p w14:paraId="2438F4CD" w14:textId="77777777" w:rsidR="000C3C12" w:rsidRPr="008D59E1" w:rsidRDefault="000C3C12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  <w:gridSpan w:val="2"/>
        </w:tcPr>
        <w:p w14:paraId="2438F4CE" w14:textId="77777777" w:rsidR="000C3C12" w:rsidRPr="008D59E1" w:rsidRDefault="000C3C12" w:rsidP="00AC241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00FA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00FA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0C3C12" w:rsidRPr="008D59E1" w14:paraId="2438F4D4" w14:textId="77777777" w:rsidTr="00E86062">
      <w:sdt>
        <w:sdtPr>
          <w:alias w:val="Toimiala"/>
          <w:id w:val="564767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438F4D0" w14:textId="77777777" w:rsidR="000C3C12" w:rsidRPr="008D59E1" w:rsidRDefault="000C3C12" w:rsidP="00A7455F">
              <w:pPr>
                <w:pStyle w:val="Yltunniste"/>
              </w:pPr>
              <w:r>
                <w:t>Talous ja henkilöstö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297" w:type="dxa"/>
            </w:tcPr>
            <w:p w14:paraId="2438F4D1" w14:textId="77777777" w:rsidR="000C3C12" w:rsidRPr="008D59E1" w:rsidRDefault="000C3C12" w:rsidP="00AC2414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2693" w:type="dxa"/>
              <w:gridSpan w:val="2"/>
            </w:tcPr>
            <w:p w14:paraId="2438F4D2" w14:textId="77777777" w:rsidR="000C3C12" w:rsidRPr="008D59E1" w:rsidRDefault="000C3C12" w:rsidP="00AC2414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  <w:gridSpan w:val="2"/>
        </w:tcPr>
        <w:p w14:paraId="2438F4D3" w14:textId="77777777" w:rsidR="000C3C12" w:rsidRPr="008D59E1" w:rsidRDefault="000C3C12" w:rsidP="00AC2414">
          <w:pPr>
            <w:pStyle w:val="Yltunniste"/>
          </w:pPr>
        </w:p>
      </w:tc>
    </w:tr>
    <w:tr w:rsidR="000C3C12" w:rsidRPr="008D59E1" w14:paraId="2438F4D9" w14:textId="77777777" w:rsidTr="00E86062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2438F4D5" w14:textId="77777777" w:rsidR="000C3C12" w:rsidRPr="008D59E1" w:rsidRDefault="000C3C12" w:rsidP="00C63443">
              <w:pPr>
                <w:pStyle w:val="Yltunniste"/>
              </w:pPr>
              <w:r>
                <w:t xml:space="preserve">     </w:t>
              </w:r>
            </w:p>
          </w:tc>
        </w:sdtContent>
      </w:sdt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8-10-0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297" w:type="dxa"/>
            </w:tcPr>
            <w:p w14:paraId="2438F4D6" w14:textId="1C2C46C7" w:rsidR="000C3C12" w:rsidRPr="00906450" w:rsidRDefault="00ED4319" w:rsidP="00800FAB">
              <w:pPr>
                <w:pStyle w:val="Yltunniste"/>
              </w:pPr>
              <w:r>
                <w:t>3.10.2018</w:t>
              </w:r>
            </w:p>
          </w:tc>
        </w:sdtContent>
      </w:sdt>
      <w:sdt>
        <w:sdtPr>
          <w:alias w:val="Diaarinumero"/>
          <w:id w:val="564783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2693" w:type="dxa"/>
              <w:gridSpan w:val="2"/>
            </w:tcPr>
            <w:p w14:paraId="2438F4D7" w14:textId="612B9309" w:rsidR="000C3C12" w:rsidRPr="00906450" w:rsidRDefault="00E86062" w:rsidP="00D46100">
              <w:pPr>
                <w:pStyle w:val="Yltunniste"/>
              </w:pPr>
              <w:r>
                <w:t>VK/1186/00.00.00.01/2018</w:t>
              </w:r>
            </w:p>
          </w:tc>
        </w:sdtContent>
      </w:sdt>
      <w:tc>
        <w:tcPr>
          <w:tcW w:w="1216" w:type="dxa"/>
          <w:gridSpan w:val="2"/>
        </w:tcPr>
        <w:p w14:paraId="2438F4D8" w14:textId="77777777" w:rsidR="000C3C12" w:rsidRPr="008D59E1" w:rsidRDefault="000C3C12" w:rsidP="00AC2414">
          <w:pPr>
            <w:pStyle w:val="Yltunniste"/>
          </w:pPr>
        </w:p>
      </w:tc>
    </w:tr>
    <w:tr w:rsidR="000C3C12" w:rsidRPr="00891C4E" w14:paraId="2438F4DD" w14:textId="77777777" w:rsidTr="00E86062">
      <w:sdt>
        <w:sdtPr>
          <w:alias w:val="Laatija"/>
          <w:id w:val="564770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438F4DA" w14:textId="77777777" w:rsidR="000C3C12" w:rsidRPr="00D60F02" w:rsidRDefault="000C3C12" w:rsidP="00A7455F">
              <w:pPr>
                <w:pStyle w:val="Yltunniste"/>
              </w:pPr>
              <w:r w:rsidRPr="00D60F02"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297" w:type="dxa"/>
        </w:tcPr>
        <w:p w14:paraId="2438F4DB" w14:textId="75A79AF7" w:rsidR="000C3C12" w:rsidRPr="00D60F02" w:rsidRDefault="000C3C12" w:rsidP="005137E7">
          <w:pPr>
            <w:pStyle w:val="Yltunniste"/>
          </w:pPr>
        </w:p>
      </w:tc>
      <w:tc>
        <w:tcPr>
          <w:tcW w:w="3909" w:type="dxa"/>
          <w:gridSpan w:val="4"/>
        </w:tcPr>
        <w:p w14:paraId="2438F4DC" w14:textId="37A0E0BF" w:rsidR="000C3C12" w:rsidRPr="00891C4E" w:rsidRDefault="000C3C12" w:rsidP="00AB258A">
          <w:pPr>
            <w:pStyle w:val="Yltunniste"/>
            <w:rPr>
              <w:color w:val="FF0000"/>
            </w:rPr>
          </w:pPr>
        </w:p>
      </w:tc>
    </w:tr>
  </w:tbl>
  <w:p w14:paraId="2438F4DE" w14:textId="77777777" w:rsidR="000C3C12" w:rsidRPr="007B1CBA" w:rsidRDefault="000C3C12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06A16C0"/>
    <w:multiLevelType w:val="hybridMultilevel"/>
    <w:tmpl w:val="DD5247C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419D69E9"/>
    <w:multiLevelType w:val="multilevel"/>
    <w:tmpl w:val="82BA7B94"/>
    <w:numStyleLink w:val="Valtiokonttoriluettelonumerointi"/>
  </w:abstractNum>
  <w:abstractNum w:abstractNumId="4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50713A3B"/>
    <w:multiLevelType w:val="hybridMultilevel"/>
    <w:tmpl w:val="5D2019F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7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80"/>
    <w:rsid w:val="00001C18"/>
    <w:rsid w:val="00013CA1"/>
    <w:rsid w:val="00017E6E"/>
    <w:rsid w:val="00023702"/>
    <w:rsid w:val="000424DE"/>
    <w:rsid w:val="00045F89"/>
    <w:rsid w:val="00063141"/>
    <w:rsid w:val="000672D9"/>
    <w:rsid w:val="00070C1F"/>
    <w:rsid w:val="00073B80"/>
    <w:rsid w:val="00092C50"/>
    <w:rsid w:val="000A0E0B"/>
    <w:rsid w:val="000A1437"/>
    <w:rsid w:val="000A739B"/>
    <w:rsid w:val="000B1691"/>
    <w:rsid w:val="000B2405"/>
    <w:rsid w:val="000C0FEB"/>
    <w:rsid w:val="000C3C12"/>
    <w:rsid w:val="000C791E"/>
    <w:rsid w:val="000E0E11"/>
    <w:rsid w:val="000F0BE9"/>
    <w:rsid w:val="00105754"/>
    <w:rsid w:val="00107064"/>
    <w:rsid w:val="00107D3F"/>
    <w:rsid w:val="00111F4D"/>
    <w:rsid w:val="00113929"/>
    <w:rsid w:val="0012561A"/>
    <w:rsid w:val="00125A05"/>
    <w:rsid w:val="0013281D"/>
    <w:rsid w:val="00140F9B"/>
    <w:rsid w:val="00156013"/>
    <w:rsid w:val="0015613F"/>
    <w:rsid w:val="00163176"/>
    <w:rsid w:val="00170925"/>
    <w:rsid w:val="00177EBA"/>
    <w:rsid w:val="0018071A"/>
    <w:rsid w:val="00183E49"/>
    <w:rsid w:val="00184A2B"/>
    <w:rsid w:val="00187BEE"/>
    <w:rsid w:val="00195817"/>
    <w:rsid w:val="001A480A"/>
    <w:rsid w:val="001A5EF6"/>
    <w:rsid w:val="001B059C"/>
    <w:rsid w:val="001C7FB1"/>
    <w:rsid w:val="001D22DB"/>
    <w:rsid w:val="001E31E7"/>
    <w:rsid w:val="001F4294"/>
    <w:rsid w:val="0020791D"/>
    <w:rsid w:val="00212E17"/>
    <w:rsid w:val="00223C21"/>
    <w:rsid w:val="002316F5"/>
    <w:rsid w:val="00231A67"/>
    <w:rsid w:val="0023449B"/>
    <w:rsid w:val="00237D3D"/>
    <w:rsid w:val="00246EB2"/>
    <w:rsid w:val="0024789C"/>
    <w:rsid w:val="0025336C"/>
    <w:rsid w:val="00273A6C"/>
    <w:rsid w:val="0027482F"/>
    <w:rsid w:val="00276A2D"/>
    <w:rsid w:val="00280255"/>
    <w:rsid w:val="00280A87"/>
    <w:rsid w:val="00285EEA"/>
    <w:rsid w:val="002A565B"/>
    <w:rsid w:val="002B5199"/>
    <w:rsid w:val="002B552D"/>
    <w:rsid w:val="002D0675"/>
    <w:rsid w:val="002D2BBD"/>
    <w:rsid w:val="002D596C"/>
    <w:rsid w:val="002E3128"/>
    <w:rsid w:val="002F5278"/>
    <w:rsid w:val="0030095E"/>
    <w:rsid w:val="00303A00"/>
    <w:rsid w:val="00310FEC"/>
    <w:rsid w:val="00312392"/>
    <w:rsid w:val="00322942"/>
    <w:rsid w:val="00331EF6"/>
    <w:rsid w:val="00332570"/>
    <w:rsid w:val="0033462E"/>
    <w:rsid w:val="00337A21"/>
    <w:rsid w:val="00341A9A"/>
    <w:rsid w:val="00347836"/>
    <w:rsid w:val="00347C5C"/>
    <w:rsid w:val="003548F2"/>
    <w:rsid w:val="00357D4D"/>
    <w:rsid w:val="00371F35"/>
    <w:rsid w:val="003A5EEB"/>
    <w:rsid w:val="003B0D40"/>
    <w:rsid w:val="003B5912"/>
    <w:rsid w:val="003B679B"/>
    <w:rsid w:val="003B7BDE"/>
    <w:rsid w:val="003D35A1"/>
    <w:rsid w:val="003D61B6"/>
    <w:rsid w:val="003E02AE"/>
    <w:rsid w:val="003F129C"/>
    <w:rsid w:val="003F2395"/>
    <w:rsid w:val="003F342E"/>
    <w:rsid w:val="0040223A"/>
    <w:rsid w:val="004048AB"/>
    <w:rsid w:val="00411EDB"/>
    <w:rsid w:val="00427E10"/>
    <w:rsid w:val="00436B7D"/>
    <w:rsid w:val="0044272B"/>
    <w:rsid w:val="00446383"/>
    <w:rsid w:val="004478FA"/>
    <w:rsid w:val="004559EB"/>
    <w:rsid w:val="00461375"/>
    <w:rsid w:val="00465243"/>
    <w:rsid w:val="004729EE"/>
    <w:rsid w:val="00473C2A"/>
    <w:rsid w:val="00490A0E"/>
    <w:rsid w:val="00494326"/>
    <w:rsid w:val="00495F23"/>
    <w:rsid w:val="004B22B8"/>
    <w:rsid w:val="004D1F37"/>
    <w:rsid w:val="004D7A92"/>
    <w:rsid w:val="004F67EE"/>
    <w:rsid w:val="00510261"/>
    <w:rsid w:val="0051257A"/>
    <w:rsid w:val="00512E7E"/>
    <w:rsid w:val="005137E7"/>
    <w:rsid w:val="005309D8"/>
    <w:rsid w:val="0053711C"/>
    <w:rsid w:val="00540D6E"/>
    <w:rsid w:val="00542799"/>
    <w:rsid w:val="0054761E"/>
    <w:rsid w:val="00551C15"/>
    <w:rsid w:val="00565A07"/>
    <w:rsid w:val="00572EE7"/>
    <w:rsid w:val="00574DDA"/>
    <w:rsid w:val="005754E6"/>
    <w:rsid w:val="00576F0D"/>
    <w:rsid w:val="005812E1"/>
    <w:rsid w:val="00587B3D"/>
    <w:rsid w:val="005913E5"/>
    <w:rsid w:val="005A1E13"/>
    <w:rsid w:val="005A5C38"/>
    <w:rsid w:val="005B43FC"/>
    <w:rsid w:val="005B4AB4"/>
    <w:rsid w:val="005D3C73"/>
    <w:rsid w:val="00617A28"/>
    <w:rsid w:val="00626BE8"/>
    <w:rsid w:val="0063618E"/>
    <w:rsid w:val="006469BA"/>
    <w:rsid w:val="006503E1"/>
    <w:rsid w:val="006549CC"/>
    <w:rsid w:val="00655F40"/>
    <w:rsid w:val="0065791D"/>
    <w:rsid w:val="006808AC"/>
    <w:rsid w:val="00685D00"/>
    <w:rsid w:val="0068740B"/>
    <w:rsid w:val="0069337E"/>
    <w:rsid w:val="0069606C"/>
    <w:rsid w:val="006A02B3"/>
    <w:rsid w:val="006B2182"/>
    <w:rsid w:val="006B3FEE"/>
    <w:rsid w:val="006C27F3"/>
    <w:rsid w:val="006D4578"/>
    <w:rsid w:val="006D5B27"/>
    <w:rsid w:val="006D6BCA"/>
    <w:rsid w:val="006E0065"/>
    <w:rsid w:val="006E56E3"/>
    <w:rsid w:val="006E6A71"/>
    <w:rsid w:val="006F78E6"/>
    <w:rsid w:val="00700414"/>
    <w:rsid w:val="007112FF"/>
    <w:rsid w:val="00716416"/>
    <w:rsid w:val="00717DEE"/>
    <w:rsid w:val="00727927"/>
    <w:rsid w:val="007279C4"/>
    <w:rsid w:val="007301F8"/>
    <w:rsid w:val="007426DE"/>
    <w:rsid w:val="0074715C"/>
    <w:rsid w:val="00747313"/>
    <w:rsid w:val="00747B11"/>
    <w:rsid w:val="00766548"/>
    <w:rsid w:val="00772FBA"/>
    <w:rsid w:val="0077472D"/>
    <w:rsid w:val="00774BFE"/>
    <w:rsid w:val="007847F3"/>
    <w:rsid w:val="007933AD"/>
    <w:rsid w:val="007A2D36"/>
    <w:rsid w:val="007A4BCF"/>
    <w:rsid w:val="007B08F7"/>
    <w:rsid w:val="007B1CBA"/>
    <w:rsid w:val="007C75F8"/>
    <w:rsid w:val="007C7A3C"/>
    <w:rsid w:val="007D194A"/>
    <w:rsid w:val="007D3D7C"/>
    <w:rsid w:val="007E2ABD"/>
    <w:rsid w:val="007E61D4"/>
    <w:rsid w:val="007E6EE8"/>
    <w:rsid w:val="008008CD"/>
    <w:rsid w:val="00800FAB"/>
    <w:rsid w:val="00801008"/>
    <w:rsid w:val="0080259A"/>
    <w:rsid w:val="008163E5"/>
    <w:rsid w:val="008168B2"/>
    <w:rsid w:val="00823241"/>
    <w:rsid w:val="0083011C"/>
    <w:rsid w:val="008306C3"/>
    <w:rsid w:val="00832D9B"/>
    <w:rsid w:val="00854C97"/>
    <w:rsid w:val="00861DE3"/>
    <w:rsid w:val="00870C3E"/>
    <w:rsid w:val="00877B51"/>
    <w:rsid w:val="0088324C"/>
    <w:rsid w:val="00891C4E"/>
    <w:rsid w:val="00895611"/>
    <w:rsid w:val="00896241"/>
    <w:rsid w:val="008A264D"/>
    <w:rsid w:val="008A4C75"/>
    <w:rsid w:val="008C3B4C"/>
    <w:rsid w:val="008D59E1"/>
    <w:rsid w:val="008E0A22"/>
    <w:rsid w:val="008E53D8"/>
    <w:rsid w:val="008F07E2"/>
    <w:rsid w:val="008F2151"/>
    <w:rsid w:val="009019B2"/>
    <w:rsid w:val="00904D3A"/>
    <w:rsid w:val="00906450"/>
    <w:rsid w:val="00921346"/>
    <w:rsid w:val="00923976"/>
    <w:rsid w:val="00925328"/>
    <w:rsid w:val="009262ED"/>
    <w:rsid w:val="00933C97"/>
    <w:rsid w:val="00943688"/>
    <w:rsid w:val="0096789C"/>
    <w:rsid w:val="00980FC2"/>
    <w:rsid w:val="009B2A32"/>
    <w:rsid w:val="009B4476"/>
    <w:rsid w:val="009B7478"/>
    <w:rsid w:val="009C0A36"/>
    <w:rsid w:val="009C594C"/>
    <w:rsid w:val="009C78EA"/>
    <w:rsid w:val="009E010F"/>
    <w:rsid w:val="009F02C1"/>
    <w:rsid w:val="009F1416"/>
    <w:rsid w:val="009F3CD1"/>
    <w:rsid w:val="00A0221B"/>
    <w:rsid w:val="00A1792E"/>
    <w:rsid w:val="00A24F6D"/>
    <w:rsid w:val="00A26A30"/>
    <w:rsid w:val="00A35759"/>
    <w:rsid w:val="00A35830"/>
    <w:rsid w:val="00A374E1"/>
    <w:rsid w:val="00A44818"/>
    <w:rsid w:val="00A544E4"/>
    <w:rsid w:val="00A56D30"/>
    <w:rsid w:val="00A63582"/>
    <w:rsid w:val="00A63841"/>
    <w:rsid w:val="00A64D82"/>
    <w:rsid w:val="00A67B09"/>
    <w:rsid w:val="00A70680"/>
    <w:rsid w:val="00A7455F"/>
    <w:rsid w:val="00A8348C"/>
    <w:rsid w:val="00AA2388"/>
    <w:rsid w:val="00AA5746"/>
    <w:rsid w:val="00AB021A"/>
    <w:rsid w:val="00AB258A"/>
    <w:rsid w:val="00AB3090"/>
    <w:rsid w:val="00AC1420"/>
    <w:rsid w:val="00AC2414"/>
    <w:rsid w:val="00AD39CE"/>
    <w:rsid w:val="00AE2B3E"/>
    <w:rsid w:val="00AE72C7"/>
    <w:rsid w:val="00AF1EB9"/>
    <w:rsid w:val="00AF6B8C"/>
    <w:rsid w:val="00AF6E65"/>
    <w:rsid w:val="00B05623"/>
    <w:rsid w:val="00B05904"/>
    <w:rsid w:val="00B14449"/>
    <w:rsid w:val="00B306F9"/>
    <w:rsid w:val="00B43C21"/>
    <w:rsid w:val="00B43E1E"/>
    <w:rsid w:val="00B47CD2"/>
    <w:rsid w:val="00B513F3"/>
    <w:rsid w:val="00B635B0"/>
    <w:rsid w:val="00B8060E"/>
    <w:rsid w:val="00B848F7"/>
    <w:rsid w:val="00B850A8"/>
    <w:rsid w:val="00B945D4"/>
    <w:rsid w:val="00B96176"/>
    <w:rsid w:val="00BA5F56"/>
    <w:rsid w:val="00BB5795"/>
    <w:rsid w:val="00BD1577"/>
    <w:rsid w:val="00BD22B0"/>
    <w:rsid w:val="00BD26F3"/>
    <w:rsid w:val="00BD4FB8"/>
    <w:rsid w:val="00BE178E"/>
    <w:rsid w:val="00BE4FB1"/>
    <w:rsid w:val="00BF2062"/>
    <w:rsid w:val="00BF6ADA"/>
    <w:rsid w:val="00C05129"/>
    <w:rsid w:val="00C212FD"/>
    <w:rsid w:val="00C232F6"/>
    <w:rsid w:val="00C24F46"/>
    <w:rsid w:val="00C50637"/>
    <w:rsid w:val="00C6128D"/>
    <w:rsid w:val="00C63443"/>
    <w:rsid w:val="00C66ED5"/>
    <w:rsid w:val="00C82EEC"/>
    <w:rsid w:val="00C9392C"/>
    <w:rsid w:val="00CA0C0C"/>
    <w:rsid w:val="00CA0E1F"/>
    <w:rsid w:val="00CA1DC4"/>
    <w:rsid w:val="00CB1E5C"/>
    <w:rsid w:val="00CB4DD8"/>
    <w:rsid w:val="00CC5CE2"/>
    <w:rsid w:val="00CE3C1F"/>
    <w:rsid w:val="00CE5057"/>
    <w:rsid w:val="00CE7557"/>
    <w:rsid w:val="00CF2682"/>
    <w:rsid w:val="00CF2C0A"/>
    <w:rsid w:val="00CF644C"/>
    <w:rsid w:val="00D10B78"/>
    <w:rsid w:val="00D25CF7"/>
    <w:rsid w:val="00D31F8D"/>
    <w:rsid w:val="00D46100"/>
    <w:rsid w:val="00D5350D"/>
    <w:rsid w:val="00D55480"/>
    <w:rsid w:val="00D55E7E"/>
    <w:rsid w:val="00D578F1"/>
    <w:rsid w:val="00D60F02"/>
    <w:rsid w:val="00D6164E"/>
    <w:rsid w:val="00D701E1"/>
    <w:rsid w:val="00D9162C"/>
    <w:rsid w:val="00D91EBD"/>
    <w:rsid w:val="00DA0F66"/>
    <w:rsid w:val="00DC4306"/>
    <w:rsid w:val="00DD40AC"/>
    <w:rsid w:val="00DE1480"/>
    <w:rsid w:val="00DE7A54"/>
    <w:rsid w:val="00DF3A63"/>
    <w:rsid w:val="00DF4661"/>
    <w:rsid w:val="00E22CC7"/>
    <w:rsid w:val="00E338D7"/>
    <w:rsid w:val="00E374EB"/>
    <w:rsid w:val="00E45F72"/>
    <w:rsid w:val="00E60B99"/>
    <w:rsid w:val="00E86062"/>
    <w:rsid w:val="00ED1B26"/>
    <w:rsid w:val="00ED41D5"/>
    <w:rsid w:val="00ED4319"/>
    <w:rsid w:val="00ED56B7"/>
    <w:rsid w:val="00EE0019"/>
    <w:rsid w:val="00EE0986"/>
    <w:rsid w:val="00EE7263"/>
    <w:rsid w:val="00EF2EE0"/>
    <w:rsid w:val="00EF72B0"/>
    <w:rsid w:val="00F00B41"/>
    <w:rsid w:val="00F03061"/>
    <w:rsid w:val="00F04286"/>
    <w:rsid w:val="00F1235C"/>
    <w:rsid w:val="00F1542F"/>
    <w:rsid w:val="00F160BA"/>
    <w:rsid w:val="00F25D19"/>
    <w:rsid w:val="00F361C2"/>
    <w:rsid w:val="00F42FFE"/>
    <w:rsid w:val="00F450CA"/>
    <w:rsid w:val="00F502C5"/>
    <w:rsid w:val="00F60C7A"/>
    <w:rsid w:val="00F61798"/>
    <w:rsid w:val="00F648D0"/>
    <w:rsid w:val="00F72957"/>
    <w:rsid w:val="00F94746"/>
    <w:rsid w:val="00FA27C0"/>
    <w:rsid w:val="00FA6D03"/>
    <w:rsid w:val="00FD07D4"/>
    <w:rsid w:val="00FD1D45"/>
    <w:rsid w:val="00FD2861"/>
    <w:rsid w:val="00FD6887"/>
    <w:rsid w:val="00FE1E2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8F4B6"/>
  <w15:docId w15:val="{870706EE-6B55-448C-8D45-15B86859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25328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25328"/>
    <w:rPr>
      <w:rFonts w:ascii="Calibri" w:hAnsi="Calibri" w:cstheme="minorBidi"/>
      <w:szCs w:val="21"/>
    </w:rPr>
  </w:style>
  <w:style w:type="character" w:styleId="Hyperlinkki">
    <w:name w:val="Hyperlink"/>
    <w:basedOn w:val="Kappaleenoletusfontti"/>
    <w:uiPriority w:val="99"/>
    <w:unhideWhenUsed/>
    <w:rsid w:val="007426DE"/>
    <w:rPr>
      <w:color w:val="006265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535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35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350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35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350D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F25D19"/>
    <w:rPr>
      <w:color w:val="800080" w:themeColor="followedHyperlink"/>
      <w:u w:val="single"/>
    </w:rPr>
  </w:style>
  <w:style w:type="paragraph" w:customStyle="1" w:styleId="a-perus">
    <w:name w:val="a-perus"/>
    <w:basedOn w:val="Normaali"/>
    <w:rsid w:val="00891C4E"/>
    <w:pPr>
      <w:tabs>
        <w:tab w:val="left" w:pos="1702"/>
      </w:tabs>
      <w:spacing w:before="120" w:after="120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Muutos">
    <w:name w:val="Revision"/>
    <w:hidden/>
    <w:uiPriority w:val="99"/>
    <w:semiHidden/>
    <w:rsid w:val="00D6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9F3CF-A390-4EC4-AA76-4CE309199EFA}"/>
</file>

<file path=customXml/itemProps2.xml><?xml version="1.0" encoding="utf-8"?>
<ds:datastoreItem xmlns:ds="http://schemas.openxmlformats.org/officeDocument/2006/customXml" ds:itemID="{8F12CC9F-CB2C-4CD9-BB6B-CB59088A0F3C}"/>
</file>

<file path=customXml/itemProps3.xml><?xml version="1.0" encoding="utf-8"?>
<ds:datastoreItem xmlns:ds="http://schemas.openxmlformats.org/officeDocument/2006/customXml" ds:itemID="{7B0B84D3-DD61-4F6A-8B94-3D7676252263}"/>
</file>

<file path=customXml/itemProps4.xml><?xml version="1.0" encoding="utf-8"?>
<ds:datastoreItem xmlns:ds="http://schemas.openxmlformats.org/officeDocument/2006/customXml" ds:itemID="{1D2EBE3D-6DD2-44AE-9D67-BE26BBACE3FF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1</Pages>
  <Words>88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Valtiokonttori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Veera Mäki</dc:creator>
  <cp:lastModifiedBy>Laitinen Merja</cp:lastModifiedBy>
  <cp:revision>2</cp:revision>
  <cp:lastPrinted>2018-10-02T04:20:00Z</cp:lastPrinted>
  <dcterms:created xsi:type="dcterms:W3CDTF">2019-03-27T11:27:00Z</dcterms:created>
  <dcterms:modified xsi:type="dcterms:W3CDTF">2019-03-27T11:27:00Z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9;#Talousprosessien ohjaus|5dd2ae67-2295-4785-b5ec-ddefc4fee5f3</vt:lpwstr>
  </property>
  <property fmtid="{D5CDD505-2E9C-101B-9397-08002B2CF9AE}" pid="7" name="vkKeywords">
    <vt:lpwstr>138;#matkasuunnitelma|f15dd7e0-75b3-4ebd-9b99-07b506a68135;#139;#Matkalasku|81e14b6f-bb60-456b-ae43-cf13e0a54d25;#7;#ohje|e55f6673-21c4-4c9b-a511-82c100c4dd9a</vt:lpwstr>
  </property>
</Properties>
</file>