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3D322" w14:textId="77777777" w:rsidR="00AF4FD1" w:rsidRDefault="00AF4FD1" w:rsidP="003058C4">
      <w:pPr>
        <w:pStyle w:val="Leipteksti"/>
        <w:ind w:left="0"/>
      </w:pPr>
      <w:bookmarkStart w:id="0" w:name="_GoBack"/>
      <w:bookmarkEnd w:id="0"/>
    </w:p>
    <w:p w14:paraId="5C623A93" w14:textId="6B5D62B1" w:rsidR="000C702D" w:rsidRDefault="000C702D" w:rsidP="003058C4">
      <w:pPr>
        <w:pStyle w:val="Leipteksti"/>
        <w:ind w:left="0"/>
      </w:pPr>
      <w:r>
        <w:t>Kirjanpitoyksiköt ja talousarvion ulkopuolella olevat valtion rahastot</w:t>
      </w:r>
    </w:p>
    <w:p w14:paraId="3F6E03BA" w14:textId="77777777" w:rsidR="000C702D" w:rsidRDefault="000C702D" w:rsidP="00F3155B">
      <w:pPr>
        <w:pStyle w:val="Leipteksti"/>
      </w:pPr>
    </w:p>
    <w:p w14:paraId="58050300" w14:textId="77777777" w:rsidR="000563FA" w:rsidRDefault="000563FA" w:rsidP="00F3155B">
      <w:pPr>
        <w:pStyle w:val="Leipteksti"/>
      </w:pPr>
    </w:p>
    <w:p w14:paraId="18DE5B39" w14:textId="1CF3BEC7" w:rsidR="000C702D" w:rsidRPr="003058C4" w:rsidRDefault="000C702D" w:rsidP="003058C4">
      <w:pPr>
        <w:pStyle w:val="Leipteksti"/>
        <w:ind w:left="0"/>
        <w:rPr>
          <w:b/>
          <w:sz w:val="30"/>
          <w:szCs w:val="30"/>
        </w:rPr>
      </w:pPr>
      <w:r w:rsidRPr="003058C4">
        <w:rPr>
          <w:b/>
          <w:sz w:val="30"/>
          <w:szCs w:val="30"/>
        </w:rPr>
        <w:t xml:space="preserve">Luettelo valtion aloittavasta taseesta 1.1.1998 puuttuvasta </w:t>
      </w:r>
      <w:r w:rsidR="00AB39D5" w:rsidRPr="009D46B2">
        <w:rPr>
          <w:b/>
          <w:sz w:val="30"/>
          <w:szCs w:val="30"/>
        </w:rPr>
        <w:t>kansallisomaisuudesta</w:t>
      </w:r>
    </w:p>
    <w:p w14:paraId="5350FDCD" w14:textId="7BA8C078" w:rsidR="000563FA" w:rsidRPr="003058C4" w:rsidRDefault="000563FA" w:rsidP="00F3155B">
      <w:pPr>
        <w:pStyle w:val="Leipteksti"/>
      </w:pPr>
      <w:r w:rsidRPr="003058C4">
        <w:t>Valtiokonttori on tänään antanut määräyksen</w:t>
      </w:r>
      <w:r w:rsidR="00AF4FD1" w:rsidRPr="003058C4">
        <w:t xml:space="preserve">, jonka mukaan </w:t>
      </w:r>
      <w:r w:rsidRPr="003058C4">
        <w:t>valtion aloittavasta taseesta 1.1.19</w:t>
      </w:r>
      <w:r w:rsidR="00492C92">
        <w:t>9</w:t>
      </w:r>
      <w:r w:rsidRPr="003058C4">
        <w:t>8 puuttuva</w:t>
      </w:r>
      <w:r w:rsidR="00AF4FD1" w:rsidRPr="003058C4">
        <w:t>sta</w:t>
      </w:r>
      <w:r w:rsidRPr="003058C4">
        <w:t xml:space="preserve"> kansallisomaisuude</w:t>
      </w:r>
      <w:r w:rsidR="00AF4FD1" w:rsidRPr="003058C4">
        <w:t xml:space="preserve">sta on laadittava kattava luettelo. </w:t>
      </w:r>
    </w:p>
    <w:p w14:paraId="5D67E046" w14:textId="5CA298CC" w:rsidR="00F3155B" w:rsidRPr="003058C4" w:rsidRDefault="00661DFA" w:rsidP="00F3155B">
      <w:pPr>
        <w:pStyle w:val="Leipteksti"/>
        <w:rPr>
          <w:rFonts w:eastAsia="Arial" w:cs="Arial"/>
        </w:rPr>
      </w:pPr>
      <w:r w:rsidRPr="00492C92">
        <w:t>Ennen siirtymistä VALKI</w:t>
      </w:r>
      <w:r w:rsidR="002D6528" w:rsidRPr="00492C92">
        <w:t>-</w:t>
      </w:r>
      <w:r w:rsidRPr="00AF4FD1">
        <w:t>kirjanpitoon koko v</w:t>
      </w:r>
      <w:r w:rsidR="00F3155B" w:rsidRPr="00AF4FD1">
        <w:t>altion omaisuus inventointiin vuo</w:t>
      </w:r>
      <w:r w:rsidR="00F3155B" w:rsidRPr="00492C92">
        <w:t>si</w:t>
      </w:r>
      <w:r w:rsidR="00F3155B" w:rsidRPr="004D57EC">
        <w:t>na 1995-1997</w:t>
      </w:r>
      <w:r w:rsidR="00F3155B" w:rsidRPr="00AF4FD1">
        <w:t xml:space="preserve"> ja vuonna 1998 laadittiin tämän inventoinnin pohjalta aloittava tase. </w:t>
      </w:r>
      <w:r w:rsidR="00465D41" w:rsidRPr="003058C4">
        <w:rPr>
          <w:rFonts w:eastAsia="Arial" w:cs="Arial"/>
        </w:rPr>
        <w:t>Tuolloin oli</w:t>
      </w:r>
      <w:r w:rsidR="00F3155B" w:rsidRPr="003058C4">
        <w:rPr>
          <w:rFonts w:eastAsia="Arial" w:cs="Arial"/>
        </w:rPr>
        <w:t xml:space="preserve"> mahdollista jättää arvostamatta ja aloittavaan taseeseen merkitsemättä sellainen ennen 1.1.1998 hankittu kansallisomaisuus, jota ei käytetä </w:t>
      </w:r>
      <w:r w:rsidR="002D6528" w:rsidRPr="003058C4">
        <w:rPr>
          <w:rFonts w:eastAsia="Arial" w:cs="Arial"/>
        </w:rPr>
        <w:t xml:space="preserve">käyttöomaisuuden lailla </w:t>
      </w:r>
      <w:r w:rsidR="00F3155B" w:rsidRPr="003058C4">
        <w:rPr>
          <w:rFonts w:eastAsia="Arial" w:cs="Arial"/>
        </w:rPr>
        <w:t>tuotannontekijänä, toimitilana tai muussa tuotannossa.</w:t>
      </w:r>
    </w:p>
    <w:p w14:paraId="004A78BF" w14:textId="37BB9A14" w:rsidR="00190A23" w:rsidRPr="003058C4" w:rsidRDefault="00F3155B">
      <w:pPr>
        <w:spacing w:after="220"/>
        <w:ind w:left="2608"/>
        <w:rPr>
          <w:rFonts w:eastAsia="Arial" w:cs="Arial"/>
        </w:rPr>
      </w:pPr>
      <w:r w:rsidRPr="003058C4">
        <w:rPr>
          <w:rFonts w:eastAsia="Arial" w:cs="Arial"/>
        </w:rPr>
        <w:t>Arvostamatta jätetys</w:t>
      </w:r>
      <w:r w:rsidR="00B47C76" w:rsidRPr="003058C4">
        <w:rPr>
          <w:rFonts w:eastAsia="Arial" w:cs="Arial"/>
        </w:rPr>
        <w:t>tä kansallisomaisuudesta laadittiin vuodelta 1998</w:t>
      </w:r>
      <w:r w:rsidRPr="003058C4">
        <w:rPr>
          <w:rFonts w:eastAsia="Arial" w:cs="Arial"/>
        </w:rPr>
        <w:t xml:space="preserve"> tilinpäätöksen yhteydes</w:t>
      </w:r>
      <w:r w:rsidR="00B47C76" w:rsidRPr="003058C4">
        <w:rPr>
          <w:rFonts w:eastAsia="Arial" w:cs="Arial"/>
        </w:rPr>
        <w:t>sä</w:t>
      </w:r>
      <w:r w:rsidRPr="003058C4">
        <w:rPr>
          <w:rFonts w:eastAsia="Arial" w:cs="Arial"/>
        </w:rPr>
        <w:t xml:space="preserve"> tilinpäätösaineistoon sisältyvä luet</w:t>
      </w:r>
      <w:r w:rsidR="00276BC6" w:rsidRPr="003058C4">
        <w:rPr>
          <w:rFonts w:eastAsia="Arial" w:cs="Arial"/>
        </w:rPr>
        <w:t>telo</w:t>
      </w:r>
      <w:r w:rsidR="008D4097">
        <w:rPr>
          <w:rFonts w:eastAsia="Arial" w:cs="Arial"/>
        </w:rPr>
        <w:t xml:space="preserve"> (liite 9)</w:t>
      </w:r>
      <w:r w:rsidR="00190A23" w:rsidRPr="003058C4">
        <w:rPr>
          <w:rFonts w:eastAsia="Arial" w:cs="Arial"/>
        </w:rPr>
        <w:t>.</w:t>
      </w:r>
    </w:p>
    <w:p w14:paraId="5D67E048" w14:textId="3A59B2E2" w:rsidR="00582045" w:rsidRPr="00AF4FD1" w:rsidRDefault="002D6528" w:rsidP="003058C4">
      <w:pPr>
        <w:spacing w:after="220"/>
        <w:ind w:left="2608"/>
      </w:pPr>
      <w:r w:rsidRPr="003058C4">
        <w:rPr>
          <w:rFonts w:eastAsia="Arial" w:cs="Arial"/>
        </w:rPr>
        <w:t xml:space="preserve">Valtion talousarviosta annetun asetuksen </w:t>
      </w:r>
      <w:r w:rsidR="0050701E" w:rsidRPr="004D57EC">
        <w:t>(</w:t>
      </w:r>
      <w:r w:rsidR="00582045" w:rsidRPr="00AF4FD1">
        <w:t>600/1997</w:t>
      </w:r>
      <w:r w:rsidR="0050701E" w:rsidRPr="00AF4FD1">
        <w:t>)</w:t>
      </w:r>
      <w:r w:rsidR="00190A23" w:rsidRPr="00AF4FD1">
        <w:t xml:space="preserve"> mukaan</w:t>
      </w:r>
      <w:r w:rsidRPr="00AF4FD1">
        <w:t xml:space="preserve"> </w:t>
      </w:r>
      <w:r w:rsidR="00352CB0" w:rsidRPr="00AF4FD1">
        <w:t xml:space="preserve">ko. </w:t>
      </w:r>
      <w:r w:rsidR="00582045" w:rsidRPr="00AF4FD1">
        <w:t xml:space="preserve">luettelo </w:t>
      </w:r>
      <w:r w:rsidR="00352CB0" w:rsidRPr="00AF4FD1">
        <w:t xml:space="preserve">oli </w:t>
      </w:r>
      <w:r w:rsidR="00582045" w:rsidRPr="00AF4FD1">
        <w:t xml:space="preserve">tilinpäätöksen liite ja näin ollen se </w:t>
      </w:r>
      <w:r w:rsidR="00352CB0" w:rsidRPr="00AF4FD1">
        <w:t>piti</w:t>
      </w:r>
      <w:r w:rsidR="00582045" w:rsidRPr="00AF4FD1">
        <w:t xml:space="preserve"> säilyttää pysyvästi. Vuonna 2004 talousarvioasetukseen tehdyn muutoksen yhteydessä </w:t>
      </w:r>
      <w:r w:rsidR="00352CB0" w:rsidRPr="00AF4FD1">
        <w:t xml:space="preserve">kyseinen </w:t>
      </w:r>
      <w:r w:rsidR="00582045" w:rsidRPr="00AF4FD1">
        <w:t xml:space="preserve">tilinpäätöksen liite poistettiin ja tilalle tuli </w:t>
      </w:r>
      <w:r w:rsidR="0073311C" w:rsidRPr="00AF4FD1">
        <w:t xml:space="preserve">Valtion </w:t>
      </w:r>
      <w:r w:rsidR="00582045" w:rsidRPr="00AF4FD1">
        <w:t>kirjanpidon käsikirjan mukainen tase-erittelyä vastaava luettelo.</w:t>
      </w:r>
    </w:p>
    <w:p w14:paraId="4EA1BA20" w14:textId="11F9D791" w:rsidR="00AB39D5" w:rsidRPr="00AF4FD1" w:rsidRDefault="00B47C76" w:rsidP="00587B3D">
      <w:pPr>
        <w:pStyle w:val="Leipteksti"/>
      </w:pPr>
      <w:r w:rsidRPr="00AF4FD1">
        <w:t>Koska tase-erittelyiden</w:t>
      </w:r>
      <w:r w:rsidR="00582045" w:rsidRPr="00AF4FD1">
        <w:t xml:space="preserve"> ja tase-erittelyä vastaavan luettelon</w:t>
      </w:r>
      <w:r w:rsidRPr="00AF4FD1">
        <w:t xml:space="preserve"> säilytysaika on 10 vuotta, </w:t>
      </w:r>
      <w:r w:rsidR="00582045" w:rsidRPr="00AF4FD1">
        <w:t>vuoden 2004 jälkeen l</w:t>
      </w:r>
      <w:r w:rsidR="00642272" w:rsidRPr="00AF4FD1">
        <w:t>aadittujen luetteloiden</w:t>
      </w:r>
      <w:r w:rsidR="00582045" w:rsidRPr="00AF4FD1">
        <w:t xml:space="preserve"> säilytysaika on umpeutumassa. Tämä omaisuus tulee kuitenkin olla luetteloituna kokonaisuudessaan myös jatkossa.</w:t>
      </w:r>
      <w:r w:rsidR="00AB39D5" w:rsidRPr="00AF4FD1" w:rsidDel="00AB39D5">
        <w:t xml:space="preserve"> </w:t>
      </w:r>
      <w:r w:rsidR="00CF195C" w:rsidRPr="00CF195C">
        <w:t>Valtiokonttori on tänään päättänyt antaa määräyksen luettelosta, johon tulee koota kaikki sellainen kansallisomaisuus, jota ei ollut aloittavassa taseessa eli kaikki vuoden 1998 tilinpäätöksen liitteessä 9 mainittu sekä sen jälkeen löytynyt kansallisomaisuus, jota ei käytetä käyttöomaisuuden lailla tuotannontekijänä, toimitilana tai muussa tuotannossa.</w:t>
      </w:r>
      <w:r w:rsidR="00CF195C">
        <w:t xml:space="preserve"> </w:t>
      </w:r>
      <w:r w:rsidRPr="00AF4FD1">
        <w:t xml:space="preserve">Tämä </w:t>
      </w:r>
      <w:r w:rsidR="001504AA" w:rsidRPr="00AF4FD1">
        <w:t xml:space="preserve">luettelo </w:t>
      </w:r>
      <w:r w:rsidRPr="00AF4FD1">
        <w:t xml:space="preserve">tulee liittää vuoden </w:t>
      </w:r>
      <w:r w:rsidR="005B5345" w:rsidRPr="00AF4FD1">
        <w:t>1998 aloittavaan taseeseen</w:t>
      </w:r>
      <w:r w:rsidR="0050701E" w:rsidRPr="00AF4FD1">
        <w:t xml:space="preserve"> ja säilyttää pysyvästi</w:t>
      </w:r>
      <w:r w:rsidR="005B5345" w:rsidRPr="00AF4FD1">
        <w:t>.</w:t>
      </w:r>
      <w:r w:rsidR="00642272" w:rsidRPr="00AF4FD1">
        <w:t xml:space="preserve"> </w:t>
      </w:r>
    </w:p>
    <w:p w14:paraId="292D503F" w14:textId="3C17B1D1" w:rsidR="0073311C" w:rsidRPr="00AF4FD1" w:rsidRDefault="0073311C" w:rsidP="0073311C">
      <w:pPr>
        <w:pStyle w:val="Leipteksti"/>
      </w:pPr>
      <w:r w:rsidRPr="00AF4FD1">
        <w:t xml:space="preserve">Jos luettelon laatimisen jälkeen vielä löytyy aloittavaan taseeseen merkitsemätöntä </w:t>
      </w:r>
      <w:r w:rsidR="008D4097">
        <w:t xml:space="preserve">edellä </w:t>
      </w:r>
      <w:r w:rsidR="0055266A">
        <w:t>mainitun</w:t>
      </w:r>
      <w:r w:rsidR="008D4097">
        <w:t xml:space="preserve"> kaltaista </w:t>
      </w:r>
      <w:r w:rsidRPr="00AF4FD1">
        <w:t xml:space="preserve">kansallisomaisuutta, se merkitään taseeseen käypään arvoon. Jos käypää arvoa ei pystytä määrittämään, tulee kyseinen omaisuuserä </w:t>
      </w:r>
      <w:r w:rsidR="008C6624">
        <w:t>lisätä luetteloon</w:t>
      </w:r>
      <w:r w:rsidRPr="00AF4FD1">
        <w:t>.</w:t>
      </w:r>
    </w:p>
    <w:p w14:paraId="7A8689EF" w14:textId="3E3ECE7E" w:rsidR="0073311C" w:rsidRPr="00492C92" w:rsidRDefault="00352CB0" w:rsidP="00352CB0">
      <w:pPr>
        <w:pStyle w:val="Leipteksti"/>
      </w:pPr>
      <w:r w:rsidRPr="00AF4FD1">
        <w:t>Mikäli luetteloon merkitystä omaisuudesta myöhemmin luovu</w:t>
      </w:r>
      <w:r w:rsidRPr="00492C92">
        <w:t xml:space="preserve">taan, tulee siitä tehdä merkintä luetteloon. </w:t>
      </w:r>
    </w:p>
    <w:p w14:paraId="680A1128" w14:textId="77777777" w:rsidR="006D0CB8" w:rsidRDefault="006D0CB8" w:rsidP="00352CB0">
      <w:pPr>
        <w:pStyle w:val="Leipteksti"/>
        <w:sectPr w:rsidR="006D0CB8" w:rsidSect="00341A9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155" w:right="567" w:bottom="1985" w:left="1134" w:header="567" w:footer="170" w:gutter="0"/>
          <w:cols w:space="708"/>
          <w:docGrid w:linePitch="360"/>
        </w:sectPr>
      </w:pPr>
    </w:p>
    <w:p w14:paraId="6D63DF6C" w14:textId="77777777" w:rsidR="00AF4FD1" w:rsidRDefault="00AF4FD1" w:rsidP="00352CB0">
      <w:pPr>
        <w:pStyle w:val="Leipteksti"/>
      </w:pPr>
    </w:p>
    <w:p w14:paraId="261C0AAE" w14:textId="265851FB" w:rsidR="00AF4FD1" w:rsidRPr="00971E14" w:rsidRDefault="00AF4FD1" w:rsidP="00AF4FD1">
      <w:pPr>
        <w:pStyle w:val="Leipteksti"/>
      </w:pPr>
      <w:r>
        <w:t xml:space="preserve">Tilinpäätöksen yhteydessä </w:t>
      </w:r>
      <w:r w:rsidRPr="00971E14">
        <w:t>arvostamatta jätetystä kansallisomaisuudesta ei enää laadita tase-erittelyitä vastaavaa luetteloa.</w:t>
      </w:r>
      <w:r>
        <w:t xml:space="preserve"> </w:t>
      </w:r>
      <w:r w:rsidRPr="00971E14">
        <w:t>Valtion kirjanpidon käsikirja</w:t>
      </w:r>
      <w:r>
        <w:t>a tullaan päivittämään tältä osin.</w:t>
      </w:r>
      <w:r w:rsidRPr="00971E14">
        <w:t xml:space="preserve"> </w:t>
      </w:r>
    </w:p>
    <w:p w14:paraId="38BAF6ED" w14:textId="117E2F27" w:rsidR="000C702D" w:rsidRPr="00AF4FD1" w:rsidRDefault="000C702D" w:rsidP="00587B3D">
      <w:pPr>
        <w:pStyle w:val="Leipteksti"/>
      </w:pPr>
    </w:p>
    <w:p w14:paraId="7FCA6FF9" w14:textId="77777777" w:rsidR="00765444" w:rsidRPr="00AF4FD1" w:rsidRDefault="00765444" w:rsidP="00587B3D">
      <w:pPr>
        <w:pStyle w:val="Leipteksti"/>
      </w:pPr>
    </w:p>
    <w:p w14:paraId="779FAE26" w14:textId="772F68C1" w:rsidR="000C702D" w:rsidRPr="00AF4FD1" w:rsidRDefault="000563FA" w:rsidP="00587B3D">
      <w:pPr>
        <w:pStyle w:val="Leipteksti"/>
      </w:pPr>
      <w:r w:rsidRPr="00AF4FD1">
        <w:t>Toimialajohtaja</w:t>
      </w:r>
      <w:r w:rsidRPr="00AF4FD1">
        <w:tab/>
      </w:r>
      <w:r w:rsidRPr="00AF4FD1">
        <w:tab/>
        <w:t>Mikko Kangaspunta</w:t>
      </w:r>
    </w:p>
    <w:p w14:paraId="7B90A5A3" w14:textId="77777777" w:rsidR="000563FA" w:rsidRDefault="000563FA" w:rsidP="00587B3D">
      <w:pPr>
        <w:pStyle w:val="Leipteksti"/>
      </w:pPr>
    </w:p>
    <w:p w14:paraId="308D8BF6" w14:textId="77777777" w:rsidR="00A93889" w:rsidRPr="00492C92" w:rsidRDefault="00A93889" w:rsidP="00587B3D">
      <w:pPr>
        <w:pStyle w:val="Leipteksti"/>
      </w:pPr>
    </w:p>
    <w:p w14:paraId="70D2AEC5" w14:textId="5D87A2BE" w:rsidR="000563FA" w:rsidRPr="00AF4FD1" w:rsidRDefault="000563FA" w:rsidP="00587B3D">
      <w:pPr>
        <w:pStyle w:val="Leipteksti"/>
      </w:pPr>
      <w:r w:rsidRPr="00AF4FD1">
        <w:t>Apulaisjohtaja</w:t>
      </w:r>
      <w:r w:rsidRPr="00AF4FD1">
        <w:tab/>
      </w:r>
      <w:r w:rsidRPr="00AF4FD1">
        <w:tab/>
        <w:t>Maileena Tervaportti</w:t>
      </w:r>
    </w:p>
    <w:p w14:paraId="5D67E04B" w14:textId="77777777" w:rsidR="00B47C76" w:rsidRDefault="00B47C76" w:rsidP="00587B3D">
      <w:pPr>
        <w:pStyle w:val="Leipteksti"/>
      </w:pPr>
    </w:p>
    <w:p w14:paraId="42876D5C" w14:textId="77777777" w:rsidR="00AF4FD1" w:rsidRDefault="00AF4FD1" w:rsidP="00587B3D">
      <w:pPr>
        <w:pStyle w:val="Leipteksti"/>
      </w:pPr>
    </w:p>
    <w:p w14:paraId="607B2A20" w14:textId="77777777" w:rsidR="00AF4FD1" w:rsidRDefault="00AF4FD1" w:rsidP="00587B3D">
      <w:pPr>
        <w:pStyle w:val="Leipteksti"/>
      </w:pPr>
    </w:p>
    <w:p w14:paraId="700C074E" w14:textId="77777777" w:rsidR="00AF4FD1" w:rsidRDefault="00AF4FD1" w:rsidP="00587B3D">
      <w:pPr>
        <w:pStyle w:val="Leipteksti"/>
      </w:pPr>
    </w:p>
    <w:p w14:paraId="18813AF1" w14:textId="77777777" w:rsidR="00AF4FD1" w:rsidRDefault="00AF4FD1" w:rsidP="00587B3D">
      <w:pPr>
        <w:pStyle w:val="Leipteksti"/>
      </w:pPr>
    </w:p>
    <w:p w14:paraId="30BEEFEA" w14:textId="77777777" w:rsidR="00AF4FD1" w:rsidRDefault="00AF4FD1" w:rsidP="00587B3D">
      <w:pPr>
        <w:pStyle w:val="Leipteksti"/>
      </w:pPr>
    </w:p>
    <w:p w14:paraId="2806BEF9" w14:textId="77777777" w:rsidR="00AF4FD1" w:rsidRDefault="00AF4FD1" w:rsidP="00587B3D">
      <w:pPr>
        <w:pStyle w:val="Leipteksti"/>
      </w:pPr>
    </w:p>
    <w:p w14:paraId="25D91D91" w14:textId="77777777" w:rsidR="00AF4FD1" w:rsidRDefault="00AF4FD1" w:rsidP="00587B3D">
      <w:pPr>
        <w:pStyle w:val="Leipteksti"/>
      </w:pPr>
    </w:p>
    <w:p w14:paraId="1550059E" w14:textId="77777777" w:rsidR="00AF4FD1" w:rsidRDefault="00AF4FD1" w:rsidP="00587B3D">
      <w:pPr>
        <w:pStyle w:val="Leipteksti"/>
      </w:pPr>
    </w:p>
    <w:p w14:paraId="39F42BE1" w14:textId="77777777" w:rsidR="00AF4FD1" w:rsidRDefault="00AF4FD1" w:rsidP="00587B3D">
      <w:pPr>
        <w:pStyle w:val="Leipteksti"/>
      </w:pPr>
    </w:p>
    <w:p w14:paraId="67443A64" w14:textId="77777777" w:rsidR="00AF4FD1" w:rsidRDefault="00AF4FD1" w:rsidP="00587B3D">
      <w:pPr>
        <w:pStyle w:val="Leipteksti"/>
      </w:pPr>
    </w:p>
    <w:p w14:paraId="3F80FE7F" w14:textId="77777777" w:rsidR="00AF4FD1" w:rsidRDefault="00AF4FD1" w:rsidP="00587B3D">
      <w:pPr>
        <w:pStyle w:val="Leipteksti"/>
      </w:pPr>
    </w:p>
    <w:p w14:paraId="52B024C1" w14:textId="77777777" w:rsidR="00AF4FD1" w:rsidRDefault="00AF4FD1" w:rsidP="00587B3D">
      <w:pPr>
        <w:pStyle w:val="Leipteksti"/>
      </w:pPr>
    </w:p>
    <w:p w14:paraId="4A7ED90E" w14:textId="77777777" w:rsidR="00AF4FD1" w:rsidRDefault="00AF4FD1" w:rsidP="00587B3D">
      <w:pPr>
        <w:pStyle w:val="Leipteksti"/>
      </w:pPr>
    </w:p>
    <w:p w14:paraId="3015DAC4" w14:textId="77777777" w:rsidR="00AF4FD1" w:rsidRDefault="00AF4FD1" w:rsidP="00587B3D">
      <w:pPr>
        <w:pStyle w:val="Leipteksti"/>
      </w:pPr>
    </w:p>
    <w:p w14:paraId="448E3258" w14:textId="77777777" w:rsidR="00AF4FD1" w:rsidRDefault="00AF4FD1" w:rsidP="00587B3D">
      <w:pPr>
        <w:pStyle w:val="Leipteksti"/>
      </w:pPr>
    </w:p>
    <w:p w14:paraId="5D67E04C" w14:textId="4944307D" w:rsidR="00CA0C0C" w:rsidRDefault="000563FA" w:rsidP="00B306F9">
      <w:r w:rsidRPr="003058C4">
        <w:rPr>
          <w:b/>
        </w:rPr>
        <w:t>Tiedoksi:</w:t>
      </w:r>
      <w:r>
        <w:tab/>
      </w:r>
      <w:r>
        <w:tab/>
        <w:t>Valtiontalouden tarkastusvirasto</w:t>
      </w:r>
    </w:p>
    <w:p w14:paraId="39FB6D06" w14:textId="7EFF7137" w:rsidR="00DA683C" w:rsidRPr="00B306F9" w:rsidRDefault="00DA683C" w:rsidP="00B306F9">
      <w:r>
        <w:tab/>
      </w:r>
      <w:r>
        <w:tab/>
        <w:t>Arkistolaitos</w:t>
      </w:r>
    </w:p>
    <w:sectPr w:rsidR="00DA683C" w:rsidRPr="00B306F9" w:rsidSect="00341A9A">
      <w:headerReference w:type="default" r:id="rId17"/>
      <w:footerReference w:type="default" r:id="rId18"/>
      <w:pgSz w:w="11906" w:h="16838" w:code="9"/>
      <w:pgMar w:top="2155" w:right="567" w:bottom="1985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7E04F" w14:textId="77777777" w:rsidR="008E6949" w:rsidRDefault="008E6949" w:rsidP="000672D9">
      <w:r>
        <w:separator/>
      </w:r>
    </w:p>
  </w:endnote>
  <w:endnote w:type="continuationSeparator" w:id="0">
    <w:p w14:paraId="5D67E050" w14:textId="77777777" w:rsidR="008E6949" w:rsidRDefault="008E6949" w:rsidP="0006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B8D01" w14:textId="77777777" w:rsidR="00E96B21" w:rsidRDefault="00E96B2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F3155B" w14:paraId="5D67E068" w14:textId="77777777" w:rsidTr="009A483E">
      <w:tc>
        <w:tcPr>
          <w:tcW w:w="3906" w:type="dxa"/>
          <w:vAlign w:val="bottom"/>
        </w:tcPr>
        <w:p w14:paraId="5D67E065" w14:textId="77777777" w:rsidR="00F3155B" w:rsidRDefault="00F3155B" w:rsidP="00341A9A">
          <w:pPr>
            <w:pStyle w:val="Alatunniste"/>
          </w:pPr>
          <w:r>
            <w:rPr>
              <w:noProof/>
              <w:lang w:eastAsia="fi-FI"/>
            </w:rPr>
            <w:drawing>
              <wp:inline distT="0" distB="0" distL="0" distR="0" wp14:anchorId="5D67E06A" wp14:editId="5D67E06B">
                <wp:extent cx="2051632" cy="824400"/>
                <wp:effectExtent l="19050" t="0" r="5768" b="0"/>
                <wp:docPr id="6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32" cy="8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5D67E066" w14:textId="77777777" w:rsidR="00F3155B" w:rsidRDefault="00F3155B" w:rsidP="00E93AB0">
          <w:pPr>
            <w:pStyle w:val="Alatunniste"/>
          </w:pPr>
          <w:r w:rsidRPr="00E93AB0">
            <w:t xml:space="preserve">Sörnäisten rantatie 13, </w:t>
          </w:r>
          <w:proofErr w:type="gramStart"/>
          <w:r w:rsidRPr="00E93AB0">
            <w:t>Helsink</w:t>
          </w:r>
          <w:r>
            <w:t>i  |</w:t>
          </w:r>
          <w:proofErr w:type="gramEnd"/>
          <w:r>
            <w:t xml:space="preserve">  PL 14, 00054 VALTIOKONTTORI</w:t>
          </w:r>
        </w:p>
        <w:p w14:paraId="5D67E067" w14:textId="77777777" w:rsidR="00F3155B" w:rsidRDefault="00F3155B" w:rsidP="004D0969">
          <w:pPr>
            <w:pStyle w:val="Alatunniste"/>
          </w:pPr>
          <w:r w:rsidRPr="00D604D4">
            <w:t xml:space="preserve">Puh. </w:t>
          </w:r>
          <w:r>
            <w:t>0295 50 2000</w:t>
          </w:r>
          <w:r w:rsidRPr="00D604D4">
            <w:t xml:space="preserve">, </w:t>
          </w:r>
          <w:r>
            <w:t xml:space="preserve">Faksi 0295 50 3333, </w:t>
          </w:r>
          <w:r w:rsidRPr="00E93AB0">
            <w:t>www.valtiokonttori.fi</w:t>
          </w:r>
        </w:p>
      </w:tc>
    </w:tr>
  </w:tbl>
  <w:p w14:paraId="5D67E069" w14:textId="77777777" w:rsidR="00F04286" w:rsidRDefault="00F0428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363D9" w14:textId="77777777" w:rsidR="00E96B21" w:rsidRDefault="00E96B21">
    <w:pPr>
      <w:pStyle w:val="Alatunnist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6D0CB8" w14:paraId="482C1F51" w14:textId="77777777" w:rsidTr="009A483E">
      <w:tc>
        <w:tcPr>
          <w:tcW w:w="3906" w:type="dxa"/>
          <w:vAlign w:val="bottom"/>
        </w:tcPr>
        <w:p w14:paraId="519F9394" w14:textId="77777777" w:rsidR="006D0CB8" w:rsidRDefault="006D0CB8" w:rsidP="00341A9A">
          <w:pPr>
            <w:pStyle w:val="Alatunniste"/>
          </w:pPr>
          <w:r>
            <w:rPr>
              <w:noProof/>
              <w:lang w:eastAsia="fi-FI"/>
            </w:rPr>
            <w:drawing>
              <wp:inline distT="0" distB="0" distL="0" distR="0" wp14:anchorId="05493903" wp14:editId="651CD365">
                <wp:extent cx="2051632" cy="824400"/>
                <wp:effectExtent l="19050" t="0" r="5768" b="0"/>
                <wp:docPr id="1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32" cy="8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3B51B226" w14:textId="7AEFFC9F" w:rsidR="006D0CB8" w:rsidRDefault="006D0CB8" w:rsidP="004D0969">
          <w:pPr>
            <w:pStyle w:val="Alatunniste"/>
          </w:pPr>
        </w:p>
      </w:tc>
    </w:tr>
  </w:tbl>
  <w:p w14:paraId="5FBA3327" w14:textId="77777777" w:rsidR="006D0CB8" w:rsidRDefault="006D0CB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7E04D" w14:textId="77777777" w:rsidR="008E6949" w:rsidRDefault="008E6949" w:rsidP="000672D9">
      <w:r>
        <w:separator/>
      </w:r>
    </w:p>
  </w:footnote>
  <w:footnote w:type="continuationSeparator" w:id="0">
    <w:p w14:paraId="5D67E04E" w14:textId="77777777" w:rsidR="008E6949" w:rsidRDefault="008E6949" w:rsidP="0006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B08B7" w14:textId="77777777" w:rsidR="00E96B21" w:rsidRDefault="00E96B2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345" w:type="dxa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A7455F" w:rsidRPr="008D59E1" w14:paraId="5D67E055" w14:textId="77777777" w:rsidTr="00AA764D">
      <w:sdt>
        <w:sdtPr>
          <w:rPr>
            <w:b/>
          </w:rPr>
          <w:alias w:val="Organisaatio"/>
          <w:id w:val="5647654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Organization[1]" w:storeItemID="{7B0B84D3-DD61-4F6A-8B94-3D7676252263}"/>
          <w:text/>
        </w:sdtPr>
        <w:sdtEndPr/>
        <w:sdtContent>
          <w:tc>
            <w:tcPr>
              <w:tcW w:w="5216" w:type="dxa"/>
            </w:tcPr>
            <w:p w14:paraId="5D67E051" w14:textId="77777777" w:rsidR="00A7455F" w:rsidRPr="00861DE3" w:rsidRDefault="00A7455F" w:rsidP="00A7455F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Valtiokonttori</w:t>
              </w:r>
            </w:p>
          </w:tc>
        </w:sdtContent>
      </w:sdt>
      <w:sdt>
        <w:sdtPr>
          <w:rPr>
            <w:b/>
          </w:rPr>
          <w:alias w:val="Asiakirjalaji"/>
          <w:id w:val="5647735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Type[1]" w:storeItemID="{7B0B84D3-DD61-4F6A-8B94-3D7676252263}"/>
          <w:comboBox>
            <w:listItem w:value="[Asiakirjalaji]"/>
          </w:comboBox>
        </w:sdtPr>
        <w:sdtEndPr/>
        <w:sdtContent>
          <w:tc>
            <w:tcPr>
              <w:tcW w:w="2609" w:type="dxa"/>
            </w:tcPr>
            <w:p w14:paraId="5D67E052" w14:textId="77777777" w:rsidR="00A7455F" w:rsidRPr="00A7455F" w:rsidRDefault="0018789E" w:rsidP="00B5341D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Saate</w:t>
              </w:r>
            </w:p>
          </w:tc>
        </w:sdtContent>
      </w:sdt>
      <w:sdt>
        <w:sdtPr>
          <w:alias w:val="Asiakirjan numero"/>
          <w:id w:val="564780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EndPr/>
        <w:sdtContent>
          <w:tc>
            <w:tcPr>
              <w:tcW w:w="1304" w:type="dxa"/>
            </w:tcPr>
            <w:p w14:paraId="5D67E053" w14:textId="77777777" w:rsidR="00A7455F" w:rsidRPr="008D59E1" w:rsidRDefault="00A7455F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5D67E054" w14:textId="77777777" w:rsidR="00A7455F" w:rsidRPr="008D59E1" w:rsidRDefault="00A816EA" w:rsidP="00AA764D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31315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A7455F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631315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A7455F">
            <w:t>)</w:t>
          </w:r>
        </w:p>
      </w:tc>
    </w:tr>
    <w:tr w:rsidR="00A7455F" w:rsidRPr="008D59E1" w14:paraId="5D67E05A" w14:textId="77777777" w:rsidTr="00AA764D">
      <w:sdt>
        <w:sdtPr>
          <w:alias w:val="Toimiala"/>
          <w:id w:val="5647675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LineOfBusiness[1]" w:storeItemID="{7B0B84D3-DD61-4F6A-8B94-3D7676252263}"/>
          <w:dropDownList>
            <w:listItem w:value="[Toimiala]"/>
          </w:dropDownList>
        </w:sdtPr>
        <w:sdtEndPr/>
        <w:sdtContent>
          <w:tc>
            <w:tcPr>
              <w:tcW w:w="5216" w:type="dxa"/>
            </w:tcPr>
            <w:p w14:paraId="5D67E056" w14:textId="77777777" w:rsidR="00A7455F" w:rsidRPr="008D59E1" w:rsidRDefault="00F3155B" w:rsidP="00A7455F">
              <w:pPr>
                <w:pStyle w:val="Yltunniste"/>
              </w:pPr>
              <w:r>
                <w:t>Talous ja henkilöstö</w:t>
              </w:r>
            </w:p>
          </w:tc>
        </w:sdtContent>
      </w:sdt>
      <w:sdt>
        <w:sdtPr>
          <w:alias w:val="Tarkenne"/>
          <w:tag w:val="Tarkenne"/>
          <w:id w:val="88482892"/>
          <w:showingPlcHdr/>
          <w:text/>
        </w:sdtPr>
        <w:sdtEndPr/>
        <w:sdtContent>
          <w:tc>
            <w:tcPr>
              <w:tcW w:w="2609" w:type="dxa"/>
            </w:tcPr>
            <w:p w14:paraId="5D67E057" w14:textId="77777777" w:rsidR="00A7455F" w:rsidRPr="008D59E1" w:rsidRDefault="00A7455F" w:rsidP="00AA764D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sdt>
        <w:sdtPr>
          <w:alias w:val="Liite"/>
          <w:tag w:val="Liite"/>
          <w:id w:val="88482893"/>
          <w:showingPlcHdr/>
          <w:text/>
        </w:sdtPr>
        <w:sdtEndPr/>
        <w:sdtContent>
          <w:tc>
            <w:tcPr>
              <w:tcW w:w="1304" w:type="dxa"/>
            </w:tcPr>
            <w:p w14:paraId="5D67E058" w14:textId="77777777" w:rsidR="00A7455F" w:rsidRPr="008D59E1" w:rsidRDefault="00A7455F" w:rsidP="00AA764D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5D67E059" w14:textId="77777777" w:rsidR="00A7455F" w:rsidRPr="008D59E1" w:rsidRDefault="00A7455F" w:rsidP="00AA764D">
          <w:pPr>
            <w:pStyle w:val="Yltunniste"/>
          </w:pPr>
        </w:p>
      </w:tc>
    </w:tr>
    <w:tr w:rsidR="00A7455F" w:rsidRPr="008D59E1" w14:paraId="5D67E05F" w14:textId="77777777" w:rsidTr="00AA764D">
      <w:sdt>
        <w:sdtPr>
          <w:alias w:val="Linja/Tiimi/Ryhmä"/>
          <w:tag w:val="Tiimi"/>
          <w:id w:val="88482894"/>
          <w:showingPlcHdr/>
          <w:text/>
        </w:sdtPr>
        <w:sdtEndPr/>
        <w:sdtContent>
          <w:tc>
            <w:tcPr>
              <w:tcW w:w="5216" w:type="dxa"/>
            </w:tcPr>
            <w:p w14:paraId="5D67E05B" w14:textId="77777777" w:rsidR="00A7455F" w:rsidRPr="008D59E1" w:rsidRDefault="00A7455F" w:rsidP="00AA764D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2609" w:type="dxa"/>
        </w:tcPr>
        <w:p w14:paraId="5D67E05C" w14:textId="77777777" w:rsidR="00A7455F" w:rsidRPr="008D59E1" w:rsidRDefault="00A7455F" w:rsidP="00AA764D">
          <w:pPr>
            <w:pStyle w:val="Yltunniste"/>
          </w:pPr>
        </w:p>
      </w:tc>
      <w:sdt>
        <w:sdtPr>
          <w:alias w:val="Diaarinumero"/>
          <w:id w:val="564783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Diaarinumero[1]" w:storeItemID="{7B0B84D3-DD61-4F6A-8B94-3D7676252263}"/>
          <w:text/>
        </w:sdtPr>
        <w:sdtEndPr/>
        <w:sdtContent>
          <w:tc>
            <w:tcPr>
              <w:tcW w:w="1304" w:type="dxa"/>
            </w:tcPr>
            <w:p w14:paraId="5D67E05D" w14:textId="77777777" w:rsidR="00A7455F" w:rsidRPr="008D59E1" w:rsidRDefault="00A7455F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5D67E05E" w14:textId="77777777" w:rsidR="00A7455F" w:rsidRPr="008D59E1" w:rsidRDefault="00A7455F" w:rsidP="00AA764D">
          <w:pPr>
            <w:pStyle w:val="Yltunniste"/>
          </w:pPr>
        </w:p>
      </w:tc>
    </w:tr>
    <w:tr w:rsidR="00A7455F" w:rsidRPr="008D59E1" w14:paraId="5D67E063" w14:textId="77777777" w:rsidTr="00AA764D">
      <w:sdt>
        <w:sdtPr>
          <w:alias w:val="Laatija"/>
          <w:id w:val="5647705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Creator[1]" w:storeItemID="{7B0B84D3-DD61-4F6A-8B94-3D7676252263}"/>
          <w:text/>
        </w:sdtPr>
        <w:sdtEndPr/>
        <w:sdtContent>
          <w:tc>
            <w:tcPr>
              <w:tcW w:w="5216" w:type="dxa"/>
            </w:tcPr>
            <w:p w14:paraId="5D67E060" w14:textId="77777777" w:rsidR="00A7455F" w:rsidRPr="008D59E1" w:rsidRDefault="00A7455F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sdt>
        <w:sdtPr>
          <w:alias w:val="Asiakirjan päivämäärä"/>
          <w:id w:val="5647778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EventStartDate[1]" w:storeItemID="{7B0B84D3-DD61-4F6A-8B94-3D7676252263}"/>
          <w:date w:fullDate="2014-09-1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14:paraId="5D67E061" w14:textId="09507F05" w:rsidR="00A7455F" w:rsidRPr="008D59E1" w:rsidRDefault="00E96B21" w:rsidP="00E96B21">
              <w:pPr>
                <w:pStyle w:val="Yltunniste"/>
              </w:pPr>
              <w:r>
                <w:t>18.9.2014</w:t>
              </w:r>
            </w:p>
          </w:tc>
        </w:sdtContent>
      </w:sdt>
      <w:tc>
        <w:tcPr>
          <w:tcW w:w="2520" w:type="dxa"/>
          <w:gridSpan w:val="2"/>
        </w:tcPr>
        <w:p w14:paraId="5D67E062" w14:textId="4199722D" w:rsidR="00A7455F" w:rsidRPr="008D59E1" w:rsidRDefault="006D0CB8" w:rsidP="00DA683C">
          <w:pPr>
            <w:pStyle w:val="Yltunniste"/>
          </w:pPr>
          <w:proofErr w:type="spellStart"/>
          <w:r>
            <w:t>Dnro</w:t>
          </w:r>
          <w:proofErr w:type="spellEnd"/>
          <w:r>
            <w:t xml:space="preserve"> </w:t>
          </w:r>
          <w:r w:rsidRPr="006D0CB8">
            <w:t>VK/693/00.01/2014</w:t>
          </w:r>
        </w:p>
      </w:tc>
    </w:tr>
  </w:tbl>
  <w:p w14:paraId="5D67E064" w14:textId="77777777" w:rsidR="00A7455F" w:rsidRPr="007B1CBA" w:rsidRDefault="00A7455F" w:rsidP="007B1CB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77804" w14:textId="77777777" w:rsidR="00E96B21" w:rsidRDefault="00E96B21">
    <w:pPr>
      <w:pStyle w:val="Yltunnis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345" w:type="dxa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6D0CB8" w:rsidRPr="008D59E1" w14:paraId="3A05E379" w14:textId="77777777" w:rsidTr="00AA764D">
      <w:sdt>
        <w:sdtPr>
          <w:rPr>
            <w:b/>
          </w:rPr>
          <w:alias w:val="Organisaatio"/>
          <w:id w:val="-1323506457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Organization[1]" w:storeItemID="{7B0B84D3-DD61-4F6A-8B94-3D7676252263}"/>
          <w:text/>
        </w:sdtPr>
        <w:sdtEndPr/>
        <w:sdtContent>
          <w:tc>
            <w:tcPr>
              <w:tcW w:w="5216" w:type="dxa"/>
            </w:tcPr>
            <w:p w14:paraId="4FD336D3" w14:textId="77777777" w:rsidR="006D0CB8" w:rsidRPr="00861DE3" w:rsidRDefault="006D0CB8" w:rsidP="00A7455F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Valtiokonttori</w:t>
              </w:r>
            </w:p>
          </w:tc>
        </w:sdtContent>
      </w:sdt>
      <w:sdt>
        <w:sdtPr>
          <w:rPr>
            <w:b/>
          </w:rPr>
          <w:alias w:val="Asiakirjalaji"/>
          <w:id w:val="-281505197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Type[1]" w:storeItemID="{7B0B84D3-DD61-4F6A-8B94-3D7676252263}"/>
          <w:comboBox>
            <w:listItem w:value="[Asiakirjalaji]"/>
          </w:comboBox>
        </w:sdtPr>
        <w:sdtEndPr/>
        <w:sdtContent>
          <w:tc>
            <w:tcPr>
              <w:tcW w:w="2609" w:type="dxa"/>
            </w:tcPr>
            <w:p w14:paraId="74EB2506" w14:textId="77777777" w:rsidR="006D0CB8" w:rsidRPr="00A7455F" w:rsidRDefault="006D0CB8" w:rsidP="00B5341D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Saate</w:t>
              </w:r>
            </w:p>
          </w:tc>
        </w:sdtContent>
      </w:sdt>
      <w:sdt>
        <w:sdtPr>
          <w:alias w:val="Asiakirjan numero"/>
          <w:id w:val="-63016492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EndPr/>
        <w:sdtContent>
          <w:tc>
            <w:tcPr>
              <w:tcW w:w="1304" w:type="dxa"/>
            </w:tcPr>
            <w:p w14:paraId="7BF8585A" w14:textId="77777777" w:rsidR="006D0CB8" w:rsidRPr="008D59E1" w:rsidRDefault="006D0CB8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01627A99" w14:textId="77777777" w:rsidR="006D0CB8" w:rsidRPr="008D59E1" w:rsidRDefault="006D0CB8" w:rsidP="00AA764D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31315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631315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6D0CB8" w:rsidRPr="008D59E1" w14:paraId="1C149061" w14:textId="77777777" w:rsidTr="00AA764D">
      <w:sdt>
        <w:sdtPr>
          <w:alias w:val="Toimiala"/>
          <w:id w:val="1415966118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LineOfBusiness[1]" w:storeItemID="{7B0B84D3-DD61-4F6A-8B94-3D7676252263}"/>
          <w:dropDownList>
            <w:listItem w:value="[Toimiala]"/>
          </w:dropDownList>
        </w:sdtPr>
        <w:sdtEndPr/>
        <w:sdtContent>
          <w:tc>
            <w:tcPr>
              <w:tcW w:w="5216" w:type="dxa"/>
            </w:tcPr>
            <w:p w14:paraId="0EF47306" w14:textId="77777777" w:rsidR="006D0CB8" w:rsidRPr="008D59E1" w:rsidRDefault="006D0CB8" w:rsidP="00A7455F">
              <w:pPr>
                <w:pStyle w:val="Yltunniste"/>
              </w:pPr>
              <w:r>
                <w:t>Talous ja henkilöstö</w:t>
              </w:r>
            </w:p>
          </w:tc>
        </w:sdtContent>
      </w:sdt>
      <w:sdt>
        <w:sdtPr>
          <w:alias w:val="Tarkenne"/>
          <w:tag w:val="Tarkenne"/>
          <w:id w:val="1884292388"/>
          <w:showingPlcHdr/>
          <w:text/>
        </w:sdtPr>
        <w:sdtEndPr/>
        <w:sdtContent>
          <w:tc>
            <w:tcPr>
              <w:tcW w:w="2609" w:type="dxa"/>
            </w:tcPr>
            <w:p w14:paraId="52ED78DB" w14:textId="77777777" w:rsidR="006D0CB8" w:rsidRPr="008D59E1" w:rsidRDefault="006D0CB8" w:rsidP="00AA764D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sdt>
        <w:sdtPr>
          <w:alias w:val="Liite"/>
          <w:tag w:val="Liite"/>
          <w:id w:val="1853292056"/>
          <w:showingPlcHdr/>
          <w:text/>
        </w:sdtPr>
        <w:sdtEndPr/>
        <w:sdtContent>
          <w:tc>
            <w:tcPr>
              <w:tcW w:w="1304" w:type="dxa"/>
            </w:tcPr>
            <w:p w14:paraId="7B4254ED" w14:textId="77777777" w:rsidR="006D0CB8" w:rsidRPr="008D59E1" w:rsidRDefault="006D0CB8" w:rsidP="00AA764D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3AC11377" w14:textId="77777777" w:rsidR="006D0CB8" w:rsidRPr="008D59E1" w:rsidRDefault="006D0CB8" w:rsidP="00AA764D">
          <w:pPr>
            <w:pStyle w:val="Yltunniste"/>
          </w:pPr>
        </w:p>
      </w:tc>
    </w:tr>
    <w:tr w:rsidR="006D0CB8" w:rsidRPr="008D59E1" w14:paraId="0E803EC8" w14:textId="77777777" w:rsidTr="00AA764D">
      <w:tc>
        <w:tcPr>
          <w:tcW w:w="5216" w:type="dxa"/>
        </w:tcPr>
        <w:p w14:paraId="5BF38C0A" w14:textId="575680D8" w:rsidR="006D0CB8" w:rsidRPr="008D59E1" w:rsidRDefault="006D0CB8" w:rsidP="00AA764D">
          <w:pPr>
            <w:pStyle w:val="Yltunniste"/>
          </w:pPr>
        </w:p>
      </w:tc>
      <w:tc>
        <w:tcPr>
          <w:tcW w:w="2609" w:type="dxa"/>
        </w:tcPr>
        <w:p w14:paraId="29503B51" w14:textId="77777777" w:rsidR="006D0CB8" w:rsidRPr="008D59E1" w:rsidRDefault="006D0CB8" w:rsidP="00AA764D">
          <w:pPr>
            <w:pStyle w:val="Yltunniste"/>
          </w:pPr>
        </w:p>
      </w:tc>
      <w:tc>
        <w:tcPr>
          <w:tcW w:w="1304" w:type="dxa"/>
        </w:tcPr>
        <w:p w14:paraId="06006A8C" w14:textId="1F4F0B3D" w:rsidR="006D0CB8" w:rsidRPr="008D59E1" w:rsidRDefault="006D0CB8" w:rsidP="00A7455F">
          <w:pPr>
            <w:pStyle w:val="Yltunniste"/>
          </w:pPr>
        </w:p>
      </w:tc>
      <w:tc>
        <w:tcPr>
          <w:tcW w:w="1216" w:type="dxa"/>
        </w:tcPr>
        <w:p w14:paraId="59042159" w14:textId="77777777" w:rsidR="006D0CB8" w:rsidRPr="008D59E1" w:rsidRDefault="006D0CB8" w:rsidP="00AA764D">
          <w:pPr>
            <w:pStyle w:val="Yltunniste"/>
          </w:pPr>
        </w:p>
      </w:tc>
    </w:tr>
    <w:tr w:rsidR="006D0CB8" w:rsidRPr="008D59E1" w14:paraId="7A4B9755" w14:textId="77777777" w:rsidTr="00AA764D">
      <w:tc>
        <w:tcPr>
          <w:tcW w:w="5216" w:type="dxa"/>
        </w:tcPr>
        <w:p w14:paraId="68F54443" w14:textId="553E3C1C" w:rsidR="006D0CB8" w:rsidRPr="008D59E1" w:rsidRDefault="006D0CB8" w:rsidP="00A7455F">
          <w:pPr>
            <w:pStyle w:val="Yltunniste"/>
          </w:pPr>
        </w:p>
      </w:tc>
      <w:tc>
        <w:tcPr>
          <w:tcW w:w="2609" w:type="dxa"/>
        </w:tcPr>
        <w:p w14:paraId="2448B4BB" w14:textId="3ED22AFD" w:rsidR="006D0CB8" w:rsidRPr="008D59E1" w:rsidRDefault="006D0CB8" w:rsidP="006D0CB8">
          <w:pPr>
            <w:pStyle w:val="Yltunniste"/>
          </w:pPr>
        </w:p>
      </w:tc>
      <w:tc>
        <w:tcPr>
          <w:tcW w:w="2520" w:type="dxa"/>
          <w:gridSpan w:val="2"/>
        </w:tcPr>
        <w:p w14:paraId="144A1D1D" w14:textId="1FC7EF59" w:rsidR="006D0CB8" w:rsidRPr="008D59E1" w:rsidRDefault="006D0CB8" w:rsidP="001A480A">
          <w:pPr>
            <w:pStyle w:val="Yltunniste"/>
          </w:pPr>
        </w:p>
      </w:tc>
    </w:tr>
  </w:tbl>
  <w:p w14:paraId="40F981C1" w14:textId="77777777" w:rsidR="006D0CB8" w:rsidRPr="007B1CBA" w:rsidRDefault="006D0CB8" w:rsidP="007B1CB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0B3C"/>
    <w:multiLevelType w:val="multilevel"/>
    <w:tmpl w:val="22A8CFD8"/>
    <w:numStyleLink w:val="Valtiokonttoriluettelomerkit"/>
  </w:abstractNum>
  <w:abstractNum w:abstractNumId="1" w15:restartNumberingAfterBreak="0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2" w15:restartNumberingAfterBreak="0">
    <w:nsid w:val="419D69E9"/>
    <w:multiLevelType w:val="multilevel"/>
    <w:tmpl w:val="82BA7B94"/>
    <w:numStyleLink w:val="Valtiokonttoriluettelonumerointi"/>
  </w:abstractNum>
  <w:abstractNum w:abstractNumId="3" w15:restartNumberingAfterBreak="0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4" w15:restartNumberingAfterBreak="0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5" w15:restartNumberingAfterBreak="0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trackRevisions/>
  <w:defaultTabStop w:val="1304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5B"/>
    <w:rsid w:val="00013CA1"/>
    <w:rsid w:val="00017E6E"/>
    <w:rsid w:val="00023702"/>
    <w:rsid w:val="000424DE"/>
    <w:rsid w:val="00052E97"/>
    <w:rsid w:val="000563FA"/>
    <w:rsid w:val="00063141"/>
    <w:rsid w:val="000672D9"/>
    <w:rsid w:val="00070C1F"/>
    <w:rsid w:val="00092C50"/>
    <w:rsid w:val="000A1437"/>
    <w:rsid w:val="000A739B"/>
    <w:rsid w:val="000C0FEB"/>
    <w:rsid w:val="000C702D"/>
    <w:rsid w:val="000D4C0B"/>
    <w:rsid w:val="000F0BE9"/>
    <w:rsid w:val="00105754"/>
    <w:rsid w:val="00107D3F"/>
    <w:rsid w:val="00111F4D"/>
    <w:rsid w:val="0012561A"/>
    <w:rsid w:val="00140F9B"/>
    <w:rsid w:val="001504AA"/>
    <w:rsid w:val="00163176"/>
    <w:rsid w:val="00170925"/>
    <w:rsid w:val="00177EBA"/>
    <w:rsid w:val="00183E49"/>
    <w:rsid w:val="00184A2B"/>
    <w:rsid w:val="0018789E"/>
    <w:rsid w:val="00190A23"/>
    <w:rsid w:val="00195817"/>
    <w:rsid w:val="001A480A"/>
    <w:rsid w:val="001A5EF6"/>
    <w:rsid w:val="001B059C"/>
    <w:rsid w:val="001D22DB"/>
    <w:rsid w:val="0020791D"/>
    <w:rsid w:val="00210323"/>
    <w:rsid w:val="00212E17"/>
    <w:rsid w:val="00223C21"/>
    <w:rsid w:val="002316F5"/>
    <w:rsid w:val="0023449B"/>
    <w:rsid w:val="00237D3D"/>
    <w:rsid w:val="0024789C"/>
    <w:rsid w:val="0025336C"/>
    <w:rsid w:val="0027482F"/>
    <w:rsid w:val="00276A2D"/>
    <w:rsid w:val="00276BC6"/>
    <w:rsid w:val="00280255"/>
    <w:rsid w:val="002A565B"/>
    <w:rsid w:val="002B552D"/>
    <w:rsid w:val="002D596C"/>
    <w:rsid w:val="002D6528"/>
    <w:rsid w:val="002F5278"/>
    <w:rsid w:val="0030095E"/>
    <w:rsid w:val="003058C4"/>
    <w:rsid w:val="00310FEC"/>
    <w:rsid w:val="00322942"/>
    <w:rsid w:val="00332570"/>
    <w:rsid w:val="0033462E"/>
    <w:rsid w:val="00337B3E"/>
    <w:rsid w:val="00341A9A"/>
    <w:rsid w:val="00347836"/>
    <w:rsid w:val="00347C5C"/>
    <w:rsid w:val="00352CB0"/>
    <w:rsid w:val="00371F35"/>
    <w:rsid w:val="003B3711"/>
    <w:rsid w:val="003B679B"/>
    <w:rsid w:val="003B7BDE"/>
    <w:rsid w:val="003D35A1"/>
    <w:rsid w:val="003E02AE"/>
    <w:rsid w:val="003F129C"/>
    <w:rsid w:val="003F342E"/>
    <w:rsid w:val="004113CA"/>
    <w:rsid w:val="00411EDB"/>
    <w:rsid w:val="0044272B"/>
    <w:rsid w:val="00445817"/>
    <w:rsid w:val="00446383"/>
    <w:rsid w:val="004478FA"/>
    <w:rsid w:val="00461375"/>
    <w:rsid w:val="00465243"/>
    <w:rsid w:val="00465D41"/>
    <w:rsid w:val="004729EE"/>
    <w:rsid w:val="00473C2A"/>
    <w:rsid w:val="00490A0E"/>
    <w:rsid w:val="004926E7"/>
    <w:rsid w:val="00492C92"/>
    <w:rsid w:val="00494326"/>
    <w:rsid w:val="00495F23"/>
    <w:rsid w:val="004B4FE7"/>
    <w:rsid w:val="004D57EC"/>
    <w:rsid w:val="004D7A92"/>
    <w:rsid w:val="004E5C4A"/>
    <w:rsid w:val="0050701E"/>
    <w:rsid w:val="0051257A"/>
    <w:rsid w:val="0053711C"/>
    <w:rsid w:val="00540D6E"/>
    <w:rsid w:val="00542799"/>
    <w:rsid w:val="0055266A"/>
    <w:rsid w:val="00565A07"/>
    <w:rsid w:val="00566575"/>
    <w:rsid w:val="005754E6"/>
    <w:rsid w:val="00582045"/>
    <w:rsid w:val="00587B3D"/>
    <w:rsid w:val="005B43FC"/>
    <w:rsid w:val="005B4AB4"/>
    <w:rsid w:val="005B5345"/>
    <w:rsid w:val="00613B67"/>
    <w:rsid w:val="00617A28"/>
    <w:rsid w:val="00626BE8"/>
    <w:rsid w:val="00631315"/>
    <w:rsid w:val="00642272"/>
    <w:rsid w:val="006469BA"/>
    <w:rsid w:val="006503E1"/>
    <w:rsid w:val="006549CC"/>
    <w:rsid w:val="00661DFA"/>
    <w:rsid w:val="00685D00"/>
    <w:rsid w:val="0069337E"/>
    <w:rsid w:val="0069606C"/>
    <w:rsid w:val="006A02B3"/>
    <w:rsid w:val="006B2182"/>
    <w:rsid w:val="006B2A31"/>
    <w:rsid w:val="006C27F3"/>
    <w:rsid w:val="006D0CB8"/>
    <w:rsid w:val="006D5B27"/>
    <w:rsid w:val="006D6BCA"/>
    <w:rsid w:val="006E56E3"/>
    <w:rsid w:val="006E6A71"/>
    <w:rsid w:val="006F78E6"/>
    <w:rsid w:val="007112FF"/>
    <w:rsid w:val="00717DEE"/>
    <w:rsid w:val="00727927"/>
    <w:rsid w:val="007301F8"/>
    <w:rsid w:val="0073311C"/>
    <w:rsid w:val="00742BF5"/>
    <w:rsid w:val="00747B11"/>
    <w:rsid w:val="00765444"/>
    <w:rsid w:val="0077472D"/>
    <w:rsid w:val="00774BFE"/>
    <w:rsid w:val="007933AD"/>
    <w:rsid w:val="007A2D36"/>
    <w:rsid w:val="007A4BCF"/>
    <w:rsid w:val="007B08F7"/>
    <w:rsid w:val="007B1CBA"/>
    <w:rsid w:val="007B476C"/>
    <w:rsid w:val="007C75F8"/>
    <w:rsid w:val="007E2ABD"/>
    <w:rsid w:val="007E61D4"/>
    <w:rsid w:val="007E6EE8"/>
    <w:rsid w:val="00807353"/>
    <w:rsid w:val="008163E5"/>
    <w:rsid w:val="008168B2"/>
    <w:rsid w:val="00832D9B"/>
    <w:rsid w:val="00861DE3"/>
    <w:rsid w:val="00877B51"/>
    <w:rsid w:val="0088324C"/>
    <w:rsid w:val="00896241"/>
    <w:rsid w:val="008C3B4C"/>
    <w:rsid w:val="008C6624"/>
    <w:rsid w:val="008D4097"/>
    <w:rsid w:val="008D59E1"/>
    <w:rsid w:val="008E0A22"/>
    <w:rsid w:val="008E53D8"/>
    <w:rsid w:val="008E6949"/>
    <w:rsid w:val="008F07E2"/>
    <w:rsid w:val="008F11DA"/>
    <w:rsid w:val="009019B2"/>
    <w:rsid w:val="00904D3A"/>
    <w:rsid w:val="00921346"/>
    <w:rsid w:val="00923976"/>
    <w:rsid w:val="00933C97"/>
    <w:rsid w:val="00943688"/>
    <w:rsid w:val="0097602A"/>
    <w:rsid w:val="009B251C"/>
    <w:rsid w:val="009B2A32"/>
    <w:rsid w:val="009B7478"/>
    <w:rsid w:val="009C0A36"/>
    <w:rsid w:val="009C594C"/>
    <w:rsid w:val="009C78EA"/>
    <w:rsid w:val="009D46B2"/>
    <w:rsid w:val="009E010F"/>
    <w:rsid w:val="009E615F"/>
    <w:rsid w:val="009F3CD1"/>
    <w:rsid w:val="00A0221B"/>
    <w:rsid w:val="00A35759"/>
    <w:rsid w:val="00A35830"/>
    <w:rsid w:val="00A374E1"/>
    <w:rsid w:val="00A544E4"/>
    <w:rsid w:val="00A63582"/>
    <w:rsid w:val="00A64D82"/>
    <w:rsid w:val="00A66007"/>
    <w:rsid w:val="00A67B09"/>
    <w:rsid w:val="00A70680"/>
    <w:rsid w:val="00A7342C"/>
    <w:rsid w:val="00A7455F"/>
    <w:rsid w:val="00A816EA"/>
    <w:rsid w:val="00A8348C"/>
    <w:rsid w:val="00A93889"/>
    <w:rsid w:val="00AB021A"/>
    <w:rsid w:val="00AB39D5"/>
    <w:rsid w:val="00AC1420"/>
    <w:rsid w:val="00AC24F5"/>
    <w:rsid w:val="00AD39CE"/>
    <w:rsid w:val="00AE2B3E"/>
    <w:rsid w:val="00AE72C7"/>
    <w:rsid w:val="00AF1EB9"/>
    <w:rsid w:val="00AF4FD1"/>
    <w:rsid w:val="00AF6B8C"/>
    <w:rsid w:val="00B05623"/>
    <w:rsid w:val="00B05904"/>
    <w:rsid w:val="00B306F9"/>
    <w:rsid w:val="00B43C21"/>
    <w:rsid w:val="00B43E1E"/>
    <w:rsid w:val="00B460FD"/>
    <w:rsid w:val="00B47C76"/>
    <w:rsid w:val="00B5341D"/>
    <w:rsid w:val="00B635B0"/>
    <w:rsid w:val="00B850A8"/>
    <w:rsid w:val="00B96176"/>
    <w:rsid w:val="00BB5795"/>
    <w:rsid w:val="00BD26F3"/>
    <w:rsid w:val="00BD4FB8"/>
    <w:rsid w:val="00BE178E"/>
    <w:rsid w:val="00BE4FB1"/>
    <w:rsid w:val="00C212FD"/>
    <w:rsid w:val="00C232F6"/>
    <w:rsid w:val="00C24F46"/>
    <w:rsid w:val="00C50637"/>
    <w:rsid w:val="00C6128D"/>
    <w:rsid w:val="00C9392C"/>
    <w:rsid w:val="00CA0C0C"/>
    <w:rsid w:val="00CA1DC4"/>
    <w:rsid w:val="00CB1E5C"/>
    <w:rsid w:val="00CC5CE2"/>
    <w:rsid w:val="00CE3C1F"/>
    <w:rsid w:val="00CE5057"/>
    <w:rsid w:val="00CE7557"/>
    <w:rsid w:val="00CF195C"/>
    <w:rsid w:val="00CF2682"/>
    <w:rsid w:val="00CF2C0A"/>
    <w:rsid w:val="00CF644C"/>
    <w:rsid w:val="00D10B78"/>
    <w:rsid w:val="00D25CF7"/>
    <w:rsid w:val="00D31F8D"/>
    <w:rsid w:val="00D356FC"/>
    <w:rsid w:val="00D444C7"/>
    <w:rsid w:val="00D55480"/>
    <w:rsid w:val="00D55E7E"/>
    <w:rsid w:val="00D578F1"/>
    <w:rsid w:val="00D9162C"/>
    <w:rsid w:val="00D91EBD"/>
    <w:rsid w:val="00DA0F66"/>
    <w:rsid w:val="00DA683C"/>
    <w:rsid w:val="00DC4306"/>
    <w:rsid w:val="00DD40AC"/>
    <w:rsid w:val="00DF1634"/>
    <w:rsid w:val="00DF4661"/>
    <w:rsid w:val="00E14A61"/>
    <w:rsid w:val="00E338D7"/>
    <w:rsid w:val="00E374EB"/>
    <w:rsid w:val="00E45F72"/>
    <w:rsid w:val="00E60B99"/>
    <w:rsid w:val="00E96B21"/>
    <w:rsid w:val="00ED1B26"/>
    <w:rsid w:val="00ED41D5"/>
    <w:rsid w:val="00ED56B7"/>
    <w:rsid w:val="00EE0019"/>
    <w:rsid w:val="00EE0986"/>
    <w:rsid w:val="00EF72B0"/>
    <w:rsid w:val="00F00B41"/>
    <w:rsid w:val="00F03061"/>
    <w:rsid w:val="00F04286"/>
    <w:rsid w:val="00F1235C"/>
    <w:rsid w:val="00F1542F"/>
    <w:rsid w:val="00F3155B"/>
    <w:rsid w:val="00F42FFE"/>
    <w:rsid w:val="00F450CA"/>
    <w:rsid w:val="00F502C5"/>
    <w:rsid w:val="00F648D0"/>
    <w:rsid w:val="00F67BB1"/>
    <w:rsid w:val="00F94746"/>
    <w:rsid w:val="00FA27C0"/>
    <w:rsid w:val="00FA6D03"/>
    <w:rsid w:val="00FD2861"/>
    <w:rsid w:val="00FE0F57"/>
    <w:rsid w:val="00FE1E2D"/>
    <w:rsid w:val="00F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D67E045"/>
  <w15:docId w15:val="{79D2AFCC-E7A6-4724-A659-2E6EF030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C78EA"/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168B2"/>
  </w:style>
  <w:style w:type="character" w:customStyle="1" w:styleId="YltunnisteChar">
    <w:name w:val="Ylätunniste Char"/>
    <w:basedOn w:val="Kappaleenoletusfontti"/>
    <w:link w:val="Yltunniste"/>
    <w:uiPriority w:val="99"/>
    <w:rsid w:val="000672D9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BE178E"/>
    <w:pPr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E178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rsid w:val="008168B2"/>
    <w:pPr>
      <w:numPr>
        <w:numId w:val="0"/>
      </w:numPr>
      <w:outlineLvl w:val="9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onni\AppData\Roaming\Microsoft\Mallit\1%20Valtiokonttori%20suomi\Perusasiakirja.dotx" TargetMode="External"/></Relationships>
</file>

<file path=word/theme/theme1.xml><?xml version="1.0" encoding="utf-8"?>
<a:theme xmlns:a="http://schemas.openxmlformats.org/drawingml/2006/main" name="Office-teema">
  <a:themeElements>
    <a:clrScheme name="Valtiokonttori">
      <a:dk1>
        <a:sysClr val="windowText" lastClr="000000"/>
      </a:dk1>
      <a:lt1>
        <a:sysClr val="window" lastClr="FFFFFF"/>
      </a:lt1>
      <a:dk2>
        <a:srgbClr val="006265"/>
      </a:dk2>
      <a:lt2>
        <a:srgbClr val="A7B8B4"/>
      </a:lt2>
      <a:accent1>
        <a:srgbClr val="5BBBB7"/>
      </a:accent1>
      <a:accent2>
        <a:srgbClr val="006265"/>
      </a:accent2>
      <a:accent3>
        <a:srgbClr val="A7B8B4"/>
      </a:accent3>
      <a:accent4>
        <a:srgbClr val="D6E342"/>
      </a:accent4>
      <a:accent5>
        <a:srgbClr val="606165"/>
      </a:accent5>
      <a:accent6>
        <a:srgbClr val="F7E654"/>
      </a:accent6>
      <a:hlink>
        <a:srgbClr val="006265"/>
      </a:hlink>
      <a:folHlink>
        <a:srgbClr val="800080"/>
      </a:folHlink>
    </a:clrScheme>
    <a:fontScheme name="Valtiokonttor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49D99B-05BF-47BB-AC95-E9908E39835F}"/>
</file>

<file path=customXml/itemProps2.xml><?xml version="1.0" encoding="utf-8"?>
<ds:datastoreItem xmlns:ds="http://schemas.openxmlformats.org/officeDocument/2006/customXml" ds:itemID="{8F12CC9F-CB2C-4CD9-BB6B-CB59088A0F3C}"/>
</file>

<file path=customXml/itemProps3.xml><?xml version="1.0" encoding="utf-8"?>
<ds:datastoreItem xmlns:ds="http://schemas.openxmlformats.org/officeDocument/2006/customXml" ds:itemID="{7B0B84D3-DD61-4F6A-8B94-3D7676252263}"/>
</file>

<file path=customXml/itemProps4.xml><?xml version="1.0" encoding="utf-8"?>
<ds:datastoreItem xmlns:ds="http://schemas.openxmlformats.org/officeDocument/2006/customXml" ds:itemID="{0FBD792C-8A4B-4191-9990-BD27461D652A}"/>
</file>

<file path=docProps/app.xml><?xml version="1.0" encoding="utf-8"?>
<Properties xmlns="http://schemas.openxmlformats.org/officeDocument/2006/extended-properties" xmlns:vt="http://schemas.openxmlformats.org/officeDocument/2006/docPropsVTypes">
  <Template>Perusasiakirja.dotx</Template>
  <TotalTime>0</TotalTime>
  <Pages>2</Pages>
  <Words>284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Luettelo valtion aloittavasta taseesta 1.1.1998 puuttuvasta kansallisomaisuudesta</vt:lpstr>
      <vt:lpstr>Perustelumuistio</vt:lpstr>
    </vt:vector>
  </TitlesOfParts>
  <Company>Valtiokonttori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Luettelo valtion aloittavasta taseesta 1.1.1998 puuttuvasta kansallisomaisuudesta</dc:title>
  <dc:creator>Huotari Niina</dc:creator>
  <cp:lastModifiedBy>Laitinen Merja</cp:lastModifiedBy>
  <cp:revision>2</cp:revision>
  <cp:lastPrinted>2014-08-19T09:47:00Z</cp:lastPrinted>
  <dcterms:created xsi:type="dcterms:W3CDTF">2019-03-28T11:57:00Z</dcterms:created>
  <dcterms:modified xsi:type="dcterms:W3CDTF">2019-03-28T11:57:00Z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VKOrganization">
    <vt:lpwstr>Valtiokonttori</vt:lpwstr>
  </property>
  <property fmtid="{D5CDD505-2E9C-101B-9397-08002B2CF9AE}" pid="4" name="vkDocumentType">
    <vt:lpwstr>20;#Saate|e6debdb1-0ec0-464d-bb1a-46dc647ad58f</vt:lpwstr>
  </property>
  <property fmtid="{D5CDD505-2E9C-101B-9397-08002B2CF9AE}" pid="5" name="vkBusinessArea">
    <vt:lpwstr>8;#Talous ja henkilöstö|a9780881-6a39-46f3-8c14-216831b6f763</vt:lpwstr>
  </property>
  <property fmtid="{D5CDD505-2E9C-101B-9397-08002B2CF9AE}" pid="6" name="vkRecordClass">
    <vt:lpwstr>28;#Kirjanpito ja maksuliikenne|64584c9d-c63e-46e6-beb8-5a5a0fa83ae5</vt:lpwstr>
  </property>
  <property fmtid="{D5CDD505-2E9C-101B-9397-08002B2CF9AE}" pid="7" name="vkKeywords">
    <vt:lpwstr>18;#keskuskirjanpito|44098d9c-b986-401e-845a-d6581af13eed;#29;# tilinpäätös|2b3168a5-ae18-4fa6-99ae-deac686b8c4a</vt:lpwstr>
  </property>
</Properties>
</file>